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21FE" w14:textId="4D440396" w:rsidR="000809AA" w:rsidRDefault="000809AA"/>
    <w:p w14:paraId="22E4B21D" w14:textId="030342A3" w:rsidR="00FF0856" w:rsidRPr="00D118F7" w:rsidRDefault="00FF0856" w:rsidP="00FF0856">
      <w:pPr>
        <w:jc w:val="center"/>
        <w:rPr>
          <w:rFonts w:ascii="Century Gothic" w:hAnsi="Century Gothic"/>
          <w:sz w:val="32"/>
          <w:szCs w:val="32"/>
        </w:rPr>
      </w:pPr>
      <w:r w:rsidRPr="00D118F7">
        <w:rPr>
          <w:rFonts w:ascii="Century Gothic" w:hAnsi="Century Gothic"/>
          <w:sz w:val="32"/>
          <w:szCs w:val="32"/>
        </w:rPr>
        <w:t>ГБУ ДО ЦД(Ю)ТТ «Старт+»</w:t>
      </w:r>
      <w:r>
        <w:rPr>
          <w:rFonts w:ascii="Century Gothic" w:hAnsi="Century Gothic"/>
          <w:sz w:val="32"/>
          <w:szCs w:val="32"/>
        </w:rPr>
        <w:t xml:space="preserve"> </w:t>
      </w:r>
      <w:r w:rsidRPr="00D118F7">
        <w:rPr>
          <w:rFonts w:ascii="Century Gothic" w:hAnsi="Century Gothic"/>
          <w:sz w:val="32"/>
          <w:szCs w:val="32"/>
        </w:rPr>
        <w:t>Невского района Санкт-Петербурга</w:t>
      </w:r>
    </w:p>
    <w:p w14:paraId="454A6423" w14:textId="6F8A4C9A" w:rsidR="000809AA" w:rsidRDefault="000809AA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83C914" wp14:editId="334D79C3">
                <wp:simplePos x="0" y="0"/>
                <wp:positionH relativeFrom="page">
                  <wp:align>right</wp:align>
                </wp:positionH>
                <wp:positionV relativeFrom="paragraph">
                  <wp:posOffset>337185</wp:posOffset>
                </wp:positionV>
                <wp:extent cx="7543800" cy="15716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487C" w14:textId="3E02C84C" w:rsidR="00294079" w:rsidRPr="00AA1A2C" w:rsidRDefault="00294079" w:rsidP="000809A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32"/>
                              </w:rPr>
                            </w:pPr>
                            <w:r w:rsidRPr="00AA1A2C">
                              <w:rPr>
                                <w:rFonts w:ascii="Century Gothic" w:hAnsi="Century Gothic"/>
                                <w:sz w:val="20"/>
                                <w:szCs w:val="32"/>
                              </w:rPr>
                              <w:t>Программа тематической летней смены</w:t>
                            </w:r>
                          </w:p>
                          <w:p w14:paraId="6227544F" w14:textId="3394F384" w:rsidR="00294079" w:rsidRPr="00AA1A2C" w:rsidRDefault="00294079" w:rsidP="000809A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A2C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9B742F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Первый к</w:t>
                            </w:r>
                            <w:r w:rsidR="00AA1A2C" w:rsidRPr="00AA1A2C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осмический отряд</w:t>
                            </w:r>
                            <w:r w:rsidR="00AA1A2C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A1A2C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E41E0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Ключ на С</w:t>
                            </w:r>
                            <w:r w:rsidR="009B742F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тарт</w:t>
                            </w:r>
                            <w:r w:rsidRPr="00AA1A2C">
                              <w:rPr>
                                <w:rFonts w:ascii="Century Gothic" w:hAnsi="Century Gothic" w:cstheme="minorHAnsi"/>
                                <w:color w:val="323E4F" w:themeColor="text2" w:themeShade="BF"/>
                                <w:sz w:val="48"/>
                                <w:szCs w:val="96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C9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42.8pt;margin-top:26.55pt;width:594pt;height:12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" stroked="f">
                <v:textbox>
                  <w:txbxContent>
                    <w:p w14:paraId="54B5487C" w14:textId="3E02C84C" w:rsidR="00294079" w:rsidRPr="00AA1A2C" w:rsidRDefault="00294079" w:rsidP="000809A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32"/>
                        </w:rPr>
                      </w:pPr>
                      <w:r w:rsidRPr="00AA1A2C">
                        <w:rPr>
                          <w:rFonts w:ascii="Century Gothic" w:hAnsi="Century Gothic"/>
                          <w:sz w:val="20"/>
                          <w:szCs w:val="32"/>
                        </w:rPr>
                        <w:t>Программа тематической летней смены</w:t>
                      </w:r>
                    </w:p>
                    <w:p w14:paraId="6227544F" w14:textId="3394F384" w:rsidR="00294079" w:rsidRPr="00AA1A2C" w:rsidRDefault="00294079" w:rsidP="000809AA">
                      <w:pPr>
                        <w:jc w:val="center"/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1A2C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9B742F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Первый к</w:t>
                      </w:r>
                      <w:r w:rsidR="00AA1A2C" w:rsidRPr="00AA1A2C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осмический отряд</w:t>
                      </w:r>
                      <w:r w:rsidR="00AA1A2C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A1A2C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E41E0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Ключ на С</w:t>
                      </w:r>
                      <w:r w:rsidR="009B742F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тарт</w:t>
                      </w:r>
                      <w:r w:rsidRPr="00AA1A2C">
                        <w:rPr>
                          <w:rFonts w:ascii="Century Gothic" w:hAnsi="Century Gothic" w:cstheme="minorHAnsi"/>
                          <w:color w:val="323E4F" w:themeColor="text2" w:themeShade="BF"/>
                          <w:sz w:val="48"/>
                          <w:szCs w:val="96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419F1C" w14:textId="0E81D72E" w:rsidR="000809AA" w:rsidRDefault="000809AA"/>
    <w:p w14:paraId="2628C9AB" w14:textId="49190045" w:rsidR="000809AA" w:rsidRDefault="00FF0856" w:rsidP="00FF0856">
      <w:pPr>
        <w:jc w:val="center"/>
      </w:pPr>
      <w:r>
        <w:rPr>
          <w:noProof/>
          <w:lang w:eastAsia="ru-RU"/>
        </w:rPr>
        <w:drawing>
          <wp:inline distT="0" distB="0" distL="0" distR="0" wp14:anchorId="5BE3A8BF" wp14:editId="3FE0E8FC">
            <wp:extent cx="5447665" cy="5136515"/>
            <wp:effectExtent l="0" t="0" r="635" b="6985"/>
            <wp:docPr id="1" name="Рисунок 1" descr="https://sun9-77.userapi.com/impg/jcOPu1UAEGYq1E0RhdzGvhROPiGIKE6QlcYqZQ/43_s3BoIf14.jpg?size=571x540&amp;quality=95&amp;sign=f68103526a65a6f01993cca8c2df8c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jcOPu1UAEGYq1E0RhdzGvhROPiGIKE6QlcYqZQ/43_s3BoIf14.jpg?size=571x540&amp;quality=95&amp;sign=f68103526a65a6f01993cca8c2df8c7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C4C3" w14:textId="5F2C41B0" w:rsidR="000809AA" w:rsidRDefault="00FF08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825C7" wp14:editId="5CEA7469">
                <wp:simplePos x="0" y="0"/>
                <wp:positionH relativeFrom="page">
                  <wp:posOffset>214009</wp:posOffset>
                </wp:positionH>
                <wp:positionV relativeFrom="paragraph">
                  <wp:posOffset>372974</wp:posOffset>
                </wp:positionV>
                <wp:extent cx="7543800" cy="9239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1E335" w14:textId="2D9F183A" w:rsidR="00294079" w:rsidRPr="00D118F7" w:rsidRDefault="00294079" w:rsidP="000809A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118F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Санкт-Петербург</w:t>
                            </w:r>
                          </w:p>
                          <w:p w14:paraId="4B712E87" w14:textId="6872D98D" w:rsidR="00294079" w:rsidRPr="00D118F7" w:rsidRDefault="00294079" w:rsidP="000809A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118F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29064DC9" w14:textId="77777777" w:rsidR="00294079" w:rsidRPr="000809AA" w:rsidRDefault="00294079" w:rsidP="000809A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25C7" id="Надпись 4" o:spid="_x0000_s1027" type="#_x0000_t202" style="position:absolute;margin-left:16.85pt;margin-top:29.35pt;width:594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" filled="f" stroked="f" strokeweight=".5pt">
                <v:textbox>
                  <w:txbxContent>
                    <w:p w14:paraId="62D1E335" w14:textId="2D9F183A" w:rsidR="00294079" w:rsidRPr="00D118F7" w:rsidRDefault="00294079" w:rsidP="000809A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118F7">
                        <w:rPr>
                          <w:rFonts w:ascii="Century Gothic" w:hAnsi="Century Gothic"/>
                          <w:sz w:val="28"/>
                          <w:szCs w:val="28"/>
                        </w:rPr>
                        <w:t>Санкт-Петербург</w:t>
                      </w:r>
                    </w:p>
                    <w:p w14:paraId="4B712E87" w14:textId="6872D98D" w:rsidR="00294079" w:rsidRPr="00D118F7" w:rsidRDefault="00294079" w:rsidP="000809AA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118F7">
                        <w:rPr>
                          <w:rFonts w:ascii="Century Gothic" w:hAnsi="Century Gothic"/>
                          <w:sz w:val="28"/>
                          <w:szCs w:val="28"/>
                        </w:rPr>
                        <w:t>2023</w:t>
                      </w:r>
                    </w:p>
                    <w:p w14:paraId="29064DC9" w14:textId="77777777" w:rsidR="00294079" w:rsidRPr="000809AA" w:rsidRDefault="00294079" w:rsidP="000809AA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234B95" w14:textId="6717805F" w:rsidR="000809AA" w:rsidRDefault="000809AA"/>
    <w:p w14:paraId="0BA4B646" w14:textId="2CE64523" w:rsidR="000809AA" w:rsidRDefault="000809AA"/>
    <w:p w14:paraId="6D6140F5" w14:textId="4CE04C51" w:rsidR="000809AA" w:rsidRDefault="000809AA"/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604"/>
        <w:gridCol w:w="2368"/>
        <w:gridCol w:w="7229"/>
      </w:tblGrid>
      <w:tr w:rsidR="000809AA" w:rsidRPr="00D118F7" w14:paraId="2DF84CA3" w14:textId="77777777" w:rsidTr="00D118F7">
        <w:tc>
          <w:tcPr>
            <w:tcW w:w="604" w:type="dxa"/>
          </w:tcPr>
          <w:p w14:paraId="26C52114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68" w:type="dxa"/>
          </w:tcPr>
          <w:p w14:paraId="7392CE29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29" w:type="dxa"/>
          </w:tcPr>
          <w:p w14:paraId="61FBE930" w14:textId="3E07A630" w:rsidR="000809AA" w:rsidRPr="00D118F7" w:rsidRDefault="009B742F" w:rsidP="000809AA">
            <w:pPr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ПЕРВЫЙ К</w:t>
            </w:r>
            <w:r w:rsidR="00AA1A2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ОСМИЧЕСКИЙ ОТРЯД </w:t>
            </w:r>
            <w:r w:rsidR="000809AA" w:rsidRPr="00D118F7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«</w:t>
            </w:r>
            <w:r w:rsidR="00AA1A2C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КЛЮЧ НА СТАРТ</w:t>
            </w:r>
            <w:r w:rsidR="000809AA" w:rsidRPr="00D118F7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»</w:t>
            </w:r>
          </w:p>
          <w:p w14:paraId="182DBEAA" w14:textId="576D344F" w:rsidR="000809AA" w:rsidRPr="00D118F7" w:rsidRDefault="00CA319B" w:rsidP="00AA1A2C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Программа в рамках летней смены «Гараж «</w:t>
            </w:r>
            <w:bookmarkStart w:id="0" w:name="_GoBack"/>
            <w:bookmarkEnd w:id="0"/>
            <w:r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Монтаж» </w:t>
            </w:r>
          </w:p>
        </w:tc>
      </w:tr>
      <w:tr w:rsidR="000809AA" w:rsidRPr="00D118F7" w14:paraId="131160F9" w14:textId="77777777" w:rsidTr="00D118F7">
        <w:tc>
          <w:tcPr>
            <w:tcW w:w="604" w:type="dxa"/>
          </w:tcPr>
          <w:p w14:paraId="29A0CAA1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2.</w:t>
            </w:r>
          </w:p>
        </w:tc>
        <w:tc>
          <w:tcPr>
            <w:tcW w:w="2368" w:type="dxa"/>
          </w:tcPr>
          <w:p w14:paraId="188A4BEC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229" w:type="dxa"/>
          </w:tcPr>
          <w:p w14:paraId="0C8F5083" w14:textId="04A5EF0C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Целью программы является создание благоприятных условий для полноценного отдыха и оздоровления детей, развитие их личностного потенциала, ориентированного на получение новых знаний через приобщение к творчеству. </w:t>
            </w:r>
          </w:p>
          <w:p w14:paraId="711078C5" w14:textId="77777777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</w:p>
          <w:p w14:paraId="1FF60CD6" w14:textId="77777777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Задачи программы:</w:t>
            </w:r>
          </w:p>
          <w:p w14:paraId="3D573D8B" w14:textId="6972F1DE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1. Вовлечение подрастающего поколения </w:t>
            </w:r>
            <w:r w:rsidR="00D118F7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br/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в техническое творчество;</w:t>
            </w:r>
          </w:p>
          <w:p w14:paraId="0F51F6E6" w14:textId="3E0ABCA7" w:rsidR="000809AA" w:rsidRPr="00E62A0D" w:rsidRDefault="009B742F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2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. Развитие коммуникативных навыков.</w:t>
            </w:r>
          </w:p>
          <w:p w14:paraId="5679A08F" w14:textId="585526F9" w:rsidR="000809AA" w:rsidRPr="00E62A0D" w:rsidRDefault="009B742F" w:rsidP="00E62A0D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3. Вовлечение </w:t>
            </w:r>
            <w:r w:rsidR="00E62A0D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потенциальных учащихся в объединения Центра </w:t>
            </w:r>
          </w:p>
        </w:tc>
      </w:tr>
      <w:tr w:rsidR="000809AA" w:rsidRPr="00D118F7" w14:paraId="255FC209" w14:textId="77777777" w:rsidTr="00D118F7">
        <w:tc>
          <w:tcPr>
            <w:tcW w:w="604" w:type="dxa"/>
          </w:tcPr>
          <w:p w14:paraId="1CC1EDD3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3.</w:t>
            </w:r>
          </w:p>
        </w:tc>
        <w:tc>
          <w:tcPr>
            <w:tcW w:w="2368" w:type="dxa"/>
          </w:tcPr>
          <w:p w14:paraId="56CD886D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7229" w:type="dxa"/>
          </w:tcPr>
          <w:p w14:paraId="25F79018" w14:textId="2BF614ED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Учащиеся школ Невского района СПб в возрасте </w:t>
            </w:r>
            <w:proofErr w:type="gramStart"/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от </w:t>
            </w:r>
            <w:r w:rsidRPr="00E62A0D">
              <w:rPr>
                <w:rFonts w:ascii="Century Gothic" w:eastAsia="Calibri" w:hAnsi="Century Gothic" w:cs="Times New Roman"/>
                <w:spacing w:val="-67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7</w:t>
            </w:r>
            <w:proofErr w:type="gramEnd"/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до</w:t>
            </w:r>
            <w:r w:rsidRPr="00E62A0D">
              <w:rPr>
                <w:rFonts w:ascii="Century Gothic" w:eastAsia="Calibri" w:hAnsi="Century Gothic" w:cs="Times New Roman"/>
                <w:spacing w:val="1"/>
                <w:sz w:val="28"/>
                <w:szCs w:val="28"/>
              </w:rPr>
              <w:t xml:space="preserve"> </w:t>
            </w:r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16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лет.</w:t>
            </w:r>
          </w:p>
        </w:tc>
      </w:tr>
      <w:tr w:rsidR="000809AA" w:rsidRPr="00D118F7" w14:paraId="7DC3CADC" w14:textId="77777777" w:rsidTr="00D118F7">
        <w:tc>
          <w:tcPr>
            <w:tcW w:w="604" w:type="dxa"/>
          </w:tcPr>
          <w:p w14:paraId="65A39A86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4.</w:t>
            </w:r>
          </w:p>
        </w:tc>
        <w:tc>
          <w:tcPr>
            <w:tcW w:w="2368" w:type="dxa"/>
          </w:tcPr>
          <w:p w14:paraId="506BFCEA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59D28EF9" w14:textId="26154CBD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Смена</w:t>
            </w:r>
            <w:r w:rsidRPr="00E62A0D">
              <w:rPr>
                <w:rFonts w:ascii="Century Gothic" w:eastAsia="Calibri" w:hAnsi="Century Gothic" w:cs="Times New Roman"/>
                <w:spacing w:val="-3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с</w:t>
            </w:r>
            <w:r w:rsidRPr="00E62A0D">
              <w:rPr>
                <w:rFonts w:ascii="Century Gothic" w:eastAsia="Calibri" w:hAnsi="Century Gothic" w:cs="Times New Roman"/>
                <w:spacing w:val="-4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29.05.2023</w:t>
            </w:r>
            <w:r w:rsidRPr="00E62A0D">
              <w:rPr>
                <w:rFonts w:ascii="Century Gothic" w:eastAsia="Calibri" w:hAnsi="Century Gothic" w:cs="Times New Roman"/>
                <w:spacing w:val="-3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по</w:t>
            </w:r>
            <w:r w:rsidRPr="00E62A0D">
              <w:rPr>
                <w:rFonts w:ascii="Century Gothic" w:eastAsia="Calibri" w:hAnsi="Century Gothic" w:cs="Times New Roman"/>
                <w:spacing w:val="-4"/>
                <w:sz w:val="28"/>
                <w:szCs w:val="28"/>
              </w:rPr>
              <w:t xml:space="preserve"> </w:t>
            </w:r>
            <w:r w:rsidR="00CC04EF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23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.06.2023</w:t>
            </w:r>
          </w:p>
        </w:tc>
      </w:tr>
      <w:tr w:rsidR="000809AA" w:rsidRPr="00D118F7" w14:paraId="055EE8C8" w14:textId="77777777" w:rsidTr="00D118F7">
        <w:tc>
          <w:tcPr>
            <w:tcW w:w="604" w:type="dxa"/>
          </w:tcPr>
          <w:p w14:paraId="5B4A430C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5.</w:t>
            </w:r>
          </w:p>
        </w:tc>
        <w:tc>
          <w:tcPr>
            <w:tcW w:w="2368" w:type="dxa"/>
          </w:tcPr>
          <w:p w14:paraId="4AFAF734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color w:val="FF0000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229" w:type="dxa"/>
          </w:tcPr>
          <w:p w14:paraId="18EA698C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Техническое </w:t>
            </w:r>
          </w:p>
          <w:p w14:paraId="7013F55F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Духовно-нравственное</w:t>
            </w:r>
          </w:p>
          <w:p w14:paraId="48B93CD1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Творческое</w:t>
            </w:r>
          </w:p>
        </w:tc>
      </w:tr>
      <w:tr w:rsidR="000809AA" w:rsidRPr="00D118F7" w14:paraId="49AEBF54" w14:textId="77777777" w:rsidTr="00D118F7">
        <w:tc>
          <w:tcPr>
            <w:tcW w:w="604" w:type="dxa"/>
          </w:tcPr>
          <w:p w14:paraId="251505BE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6.</w:t>
            </w:r>
          </w:p>
        </w:tc>
        <w:tc>
          <w:tcPr>
            <w:tcW w:w="2368" w:type="dxa"/>
          </w:tcPr>
          <w:p w14:paraId="328A0FA2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color w:val="FF0000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29" w:type="dxa"/>
          </w:tcPr>
          <w:p w14:paraId="758689DF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Программа предназначена для:</w:t>
            </w:r>
          </w:p>
          <w:p w14:paraId="45642FEA" w14:textId="445F7ED2" w:rsidR="000809AA" w:rsidRPr="00AA1A2C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- </w:t>
            </w:r>
            <w:r w:rsidRPr="00AA1A2C">
              <w:rPr>
                <w:rFonts w:ascii="Century Gothic" w:eastAsia="Calibri" w:hAnsi="Century Gothic" w:cs="Times New Roman"/>
                <w:sz w:val="28"/>
                <w:szCs w:val="28"/>
              </w:rPr>
              <w:t>формирования интереса к творчеству.</w:t>
            </w:r>
          </w:p>
          <w:p w14:paraId="2F8F003F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AA1A2C">
              <w:rPr>
                <w:rFonts w:ascii="Century Gothic" w:eastAsia="Calibri" w:hAnsi="Century Gothic" w:cs="Times New Roman"/>
                <w:sz w:val="28"/>
                <w:szCs w:val="28"/>
              </w:rPr>
              <w:t>- развития коммуникативных навыков</w:t>
            </w:r>
          </w:p>
          <w:p w14:paraId="29374DC1" w14:textId="628C44C2" w:rsidR="00D118F7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- расширение кругозора </w:t>
            </w:r>
          </w:p>
        </w:tc>
      </w:tr>
      <w:tr w:rsidR="000809AA" w:rsidRPr="00D118F7" w14:paraId="595EEB56" w14:textId="77777777" w:rsidTr="00D118F7">
        <w:tc>
          <w:tcPr>
            <w:tcW w:w="604" w:type="dxa"/>
          </w:tcPr>
          <w:p w14:paraId="4FEEC7AA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7.</w:t>
            </w:r>
          </w:p>
        </w:tc>
        <w:tc>
          <w:tcPr>
            <w:tcW w:w="2368" w:type="dxa"/>
          </w:tcPr>
          <w:p w14:paraId="166EAFE8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29" w:type="dxa"/>
          </w:tcPr>
          <w:p w14:paraId="2F5F2762" w14:textId="77777777" w:rsidR="000809AA" w:rsidRPr="00E62A0D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Для</w:t>
            </w:r>
            <w:r w:rsidRPr="00E62A0D">
              <w:rPr>
                <w:rFonts w:ascii="Century Gothic" w:eastAsia="Calibri" w:hAnsi="Century Gothic" w:cs="Times New Roman"/>
                <w:spacing w:val="-2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детей:</w:t>
            </w:r>
          </w:p>
          <w:p w14:paraId="578463E8" w14:textId="604DDB11" w:rsidR="000809AA" w:rsidRPr="00E62A0D" w:rsidRDefault="000809AA" w:rsidP="009B742F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1. </w:t>
            </w:r>
            <w:proofErr w:type="spellStart"/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Мотивированность</w:t>
            </w:r>
            <w:proofErr w:type="spellEnd"/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детей к знаниям творчеством. </w:t>
            </w:r>
          </w:p>
          <w:p w14:paraId="0CF9A2C3" w14:textId="379BF4FA" w:rsidR="000809AA" w:rsidRPr="00E62A0D" w:rsidRDefault="009B742F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2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. Развиты коммуникативные навыки </w:t>
            </w:r>
          </w:p>
          <w:p w14:paraId="5FE5C065" w14:textId="4B8238F9" w:rsidR="000809AA" w:rsidRPr="00E62A0D" w:rsidRDefault="009B742F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3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. Самореализация в творческой и познавательной деятельности.</w:t>
            </w:r>
          </w:p>
          <w:p w14:paraId="17A61421" w14:textId="0B9D96F3" w:rsidR="000809AA" w:rsidRPr="00E62A0D" w:rsidRDefault="009B742F" w:rsidP="00E62A0D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4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. </w:t>
            </w:r>
            <w:proofErr w:type="spellStart"/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Мотивированность</w:t>
            </w:r>
            <w:proofErr w:type="spellEnd"/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детей к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посещению </w:t>
            </w:r>
            <w:r w:rsidR="00E62A0D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объединений Центра </w:t>
            </w:r>
          </w:p>
        </w:tc>
      </w:tr>
      <w:tr w:rsidR="000809AA" w:rsidRPr="00D118F7" w14:paraId="458C04D5" w14:textId="77777777" w:rsidTr="00D118F7">
        <w:tc>
          <w:tcPr>
            <w:tcW w:w="604" w:type="dxa"/>
          </w:tcPr>
          <w:p w14:paraId="297728AC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8.</w:t>
            </w:r>
          </w:p>
        </w:tc>
        <w:tc>
          <w:tcPr>
            <w:tcW w:w="2368" w:type="dxa"/>
          </w:tcPr>
          <w:p w14:paraId="5B600D93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  <w:lang w:val="en-US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7229" w:type="dxa"/>
          </w:tcPr>
          <w:p w14:paraId="0EF597FF" w14:textId="5E694C1E" w:rsidR="000809AA" w:rsidRPr="00E62A0D" w:rsidRDefault="004F71D3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ГБУ ДО ЦД(Ю)ТТ «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Старт+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»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Невского района </w:t>
            </w:r>
            <w:r w:rsidR="000809AA" w:rsidRPr="00E62A0D">
              <w:rPr>
                <w:rFonts w:ascii="Century Gothic" w:eastAsia="Calibri" w:hAnsi="Century Gothic" w:cs="Times New Roman"/>
                <w:spacing w:val="-67"/>
                <w:sz w:val="28"/>
                <w:szCs w:val="28"/>
              </w:rPr>
              <w:t xml:space="preserve">     </w:t>
            </w:r>
            <w:r w:rsidR="000809AA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Санкт-Петербурга </w:t>
            </w:r>
          </w:p>
          <w:p w14:paraId="7ED4D212" w14:textId="0DF3CFC0" w:rsidR="000809AA" w:rsidRPr="00E62A0D" w:rsidRDefault="000809AA" w:rsidP="00AA1A2C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Составители</w:t>
            </w:r>
            <w:r w:rsidRPr="00E62A0D">
              <w:rPr>
                <w:rFonts w:ascii="Century Gothic" w:eastAsia="Calibri" w:hAnsi="Century Gothic" w:cs="Times New Roman"/>
                <w:spacing w:val="-5"/>
                <w:sz w:val="28"/>
                <w:szCs w:val="28"/>
              </w:rPr>
              <w:t xml:space="preserve"> 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программы</w:t>
            </w:r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: </w:t>
            </w:r>
            <w:proofErr w:type="spellStart"/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Лямина</w:t>
            </w:r>
            <w:proofErr w:type="spellEnd"/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А.В., </w:t>
            </w:r>
            <w:proofErr w:type="spellStart"/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Бастраков</w:t>
            </w:r>
            <w:proofErr w:type="spellEnd"/>
            <w:r w:rsidR="00AA1A2C"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А.И., Костенко Е.С</w:t>
            </w:r>
            <w:r w:rsidRPr="00E62A0D">
              <w:rPr>
                <w:rFonts w:ascii="Century Gothic" w:eastAsia="Calibri" w:hAnsi="Century Gothic" w:cs="Times New Roman"/>
                <w:sz w:val="28"/>
                <w:szCs w:val="28"/>
              </w:rPr>
              <w:t>.</w:t>
            </w:r>
          </w:p>
        </w:tc>
      </w:tr>
      <w:tr w:rsidR="000809AA" w:rsidRPr="00D118F7" w14:paraId="503543DE" w14:textId="77777777" w:rsidTr="00D118F7">
        <w:tc>
          <w:tcPr>
            <w:tcW w:w="604" w:type="dxa"/>
          </w:tcPr>
          <w:p w14:paraId="27A248CE" w14:textId="78A03C1C" w:rsidR="000809AA" w:rsidRPr="00D118F7" w:rsidRDefault="00E62A0D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>
              <w:rPr>
                <w:rFonts w:ascii="Century Gothic" w:eastAsia="Calibri" w:hAnsi="Century Gothic" w:cs="Times New Roman"/>
                <w:sz w:val="28"/>
                <w:szCs w:val="28"/>
              </w:rPr>
              <w:lastRenderedPageBreak/>
              <w:t>4</w:t>
            </w:r>
            <w:r w:rsidR="000809AA"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9.</w:t>
            </w:r>
          </w:p>
        </w:tc>
        <w:tc>
          <w:tcPr>
            <w:tcW w:w="2368" w:type="dxa"/>
          </w:tcPr>
          <w:p w14:paraId="17CFD01E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7229" w:type="dxa"/>
          </w:tcPr>
          <w:p w14:paraId="1A6FDB1A" w14:textId="761A7838" w:rsidR="000809AA" w:rsidRPr="00D118F7" w:rsidRDefault="004F71D3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192171, Санкт-Петербург, улица Ивановская, дом 11, литер А.</w:t>
            </w:r>
          </w:p>
        </w:tc>
      </w:tr>
      <w:tr w:rsidR="000809AA" w:rsidRPr="00D118F7" w14:paraId="75753C14" w14:textId="77777777" w:rsidTr="00D118F7">
        <w:trPr>
          <w:trHeight w:val="264"/>
        </w:trPr>
        <w:tc>
          <w:tcPr>
            <w:tcW w:w="604" w:type="dxa"/>
          </w:tcPr>
          <w:p w14:paraId="26798A2B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10.</w:t>
            </w:r>
          </w:p>
        </w:tc>
        <w:tc>
          <w:tcPr>
            <w:tcW w:w="2368" w:type="dxa"/>
          </w:tcPr>
          <w:p w14:paraId="1FB66A64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Ф.И.О.</w:t>
            </w:r>
          </w:p>
          <w:p w14:paraId="341C3ED8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руководителя</w:t>
            </w:r>
          </w:p>
          <w:p w14:paraId="3AA3A701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229" w:type="dxa"/>
          </w:tcPr>
          <w:p w14:paraId="334AB698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Директор: </w:t>
            </w:r>
          </w:p>
          <w:p w14:paraId="544BA7E7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proofErr w:type="spellStart"/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Подобаева</w:t>
            </w:r>
            <w:proofErr w:type="spellEnd"/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 Ольга Георгиевна </w:t>
            </w:r>
          </w:p>
        </w:tc>
      </w:tr>
      <w:tr w:rsidR="000809AA" w:rsidRPr="00D118F7" w14:paraId="4F8E17CD" w14:textId="77777777" w:rsidTr="00D118F7">
        <w:tc>
          <w:tcPr>
            <w:tcW w:w="604" w:type="dxa"/>
          </w:tcPr>
          <w:p w14:paraId="2D8ED270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11.</w:t>
            </w:r>
          </w:p>
        </w:tc>
        <w:tc>
          <w:tcPr>
            <w:tcW w:w="2368" w:type="dxa"/>
          </w:tcPr>
          <w:p w14:paraId="5B2BE03D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7229" w:type="dxa"/>
          </w:tcPr>
          <w:p w14:paraId="3D465DED" w14:textId="73CF47A0" w:rsidR="000809AA" w:rsidRPr="00D118F7" w:rsidRDefault="004F71D3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 xml:space="preserve">560-04-30, </w:t>
            </w:r>
            <w:hyperlink r:id="rId9" w:tgtFrame="_self" w:history="1">
              <w:r w:rsidRPr="00D118F7">
                <w:rPr>
                  <w:rFonts w:ascii="Century Gothic" w:eastAsia="Calibri" w:hAnsi="Century Gothic" w:cs="Times New Roman"/>
                  <w:sz w:val="28"/>
                  <w:szCs w:val="28"/>
                </w:rPr>
                <w:t>cttstartplus@gmail.com</w:t>
              </w:r>
            </w:hyperlink>
          </w:p>
        </w:tc>
      </w:tr>
      <w:tr w:rsidR="000809AA" w:rsidRPr="00D118F7" w14:paraId="6022B83F" w14:textId="77777777" w:rsidTr="00D118F7">
        <w:tc>
          <w:tcPr>
            <w:tcW w:w="604" w:type="dxa"/>
          </w:tcPr>
          <w:p w14:paraId="1933F0FC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12.</w:t>
            </w:r>
          </w:p>
        </w:tc>
        <w:tc>
          <w:tcPr>
            <w:tcW w:w="2368" w:type="dxa"/>
          </w:tcPr>
          <w:p w14:paraId="78B0C165" w14:textId="77777777" w:rsidR="000809AA" w:rsidRPr="00D118F7" w:rsidRDefault="000809AA" w:rsidP="000809AA">
            <w:pPr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7229" w:type="dxa"/>
          </w:tcPr>
          <w:p w14:paraId="2FF83555" w14:textId="77777777" w:rsidR="000809AA" w:rsidRPr="00D118F7" w:rsidRDefault="000809AA" w:rsidP="00D118F7">
            <w:pPr>
              <w:jc w:val="both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D118F7">
              <w:rPr>
                <w:rFonts w:ascii="Century Gothic" w:eastAsia="Calibri" w:hAnsi="Century Gothic" w:cs="Times New Roman"/>
                <w:sz w:val="28"/>
                <w:szCs w:val="28"/>
              </w:rPr>
              <w:t>Февраль 2023 года</w:t>
            </w:r>
          </w:p>
        </w:tc>
      </w:tr>
    </w:tbl>
    <w:p w14:paraId="2F0335D5" w14:textId="77777777" w:rsidR="000809AA" w:rsidRPr="000809AA" w:rsidRDefault="000809AA" w:rsidP="000809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8AA611" w14:textId="77777777" w:rsidR="000809AA" w:rsidRPr="00D15172" w:rsidRDefault="000809AA" w:rsidP="00D118F7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 w:rsidRPr="00D15172">
        <w:rPr>
          <w:rFonts w:ascii="Century Gothic" w:eastAsia="Calibri" w:hAnsi="Century Gothic" w:cs="Times New Roman"/>
          <w:b/>
          <w:sz w:val="28"/>
          <w:szCs w:val="28"/>
        </w:rPr>
        <w:t>Пояснительная записка</w:t>
      </w:r>
    </w:p>
    <w:p w14:paraId="5450B957" w14:textId="4271EAE0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Согласно указу Президента РФ Владимира Владимировича Путина, 2022-2031 годы объявлены в России Де</w:t>
      </w:r>
      <w:r w:rsidR="00FB7DD2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сятилетием науки </w:t>
      </w:r>
      <w:r w:rsidR="00D118F7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br/>
      </w:r>
      <w:r w:rsidR="00FB7DD2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и технологий. «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В целях усиления роли науки и технологий в решении важнейших задач развития общества и страны, учитывая результаты, достигнутые в ходе проведения в 2021 году в РФ Года науки и технологий, постановляю объявить 2022-2031 годы в РФ </w:t>
      </w:r>
      <w:r w:rsidR="00FB7DD2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Десятилетием науки </w:t>
      </w:r>
      <w:r w:rsidR="00D118F7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br/>
      </w:r>
      <w:r w:rsidR="00FB7DD2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и технологий»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, - говорится в указе. </w:t>
      </w:r>
    </w:p>
    <w:p w14:paraId="2924C46B" w14:textId="679131AA" w:rsidR="00E62A0D" w:rsidRPr="00D15172" w:rsidRDefault="00E62A0D" w:rsidP="00E62A0D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Century Gothic" w:eastAsia="Courier New" w:hAnsi="Century Gothic" w:cs="Times New Roman"/>
          <w:color w:val="000000"/>
          <w:sz w:val="28"/>
          <w:szCs w:val="28"/>
          <w:lang w:eastAsia="ru-RU" w:bidi="ru-RU"/>
        </w:rPr>
      </w:pPr>
      <w:r w:rsidRPr="00D15172">
        <w:rPr>
          <w:rFonts w:ascii="Century Gothic" w:eastAsia="Courier New" w:hAnsi="Century Gothic"/>
          <w:color w:val="000000"/>
          <w:sz w:val="28"/>
          <w:szCs w:val="28"/>
          <w:lang w:eastAsia="ru-RU" w:bidi="ru-RU"/>
        </w:rPr>
        <w:t xml:space="preserve">Программа предполагает, наравне с организацией отдыха, </w:t>
      </w:r>
      <w:r w:rsidRPr="00D15172">
        <w:rPr>
          <w:rFonts w:ascii="Century Gothic" w:eastAsia="Times New Roman" w:hAnsi="Century Gothic"/>
          <w:sz w:val="28"/>
          <w:szCs w:val="28"/>
          <w:lang w:eastAsia="ru-RU"/>
        </w:rPr>
        <w:t xml:space="preserve">организацию непрерывного образования в системе дополнительного образования детей и </w:t>
      </w:r>
      <w:r w:rsidRPr="00D15172">
        <w:rPr>
          <w:rFonts w:ascii="Century Gothic" w:eastAsia="Courier New" w:hAnsi="Century Gothic"/>
          <w:color w:val="000000"/>
          <w:sz w:val="28"/>
          <w:szCs w:val="28"/>
          <w:lang w:eastAsia="ru-RU" w:bidi="ru-RU"/>
        </w:rPr>
        <w:t xml:space="preserve">базируется на личностно-ориентированном </w:t>
      </w:r>
      <w:r w:rsidRPr="00D15172">
        <w:rPr>
          <w:rFonts w:ascii="Century Gothic" w:eastAsia="Courier New" w:hAnsi="Century Gothic" w:cs="Times New Roman"/>
          <w:color w:val="000000"/>
          <w:sz w:val="28"/>
          <w:szCs w:val="28"/>
          <w:lang w:eastAsia="ru-RU" w:bidi="ru-RU"/>
        </w:rPr>
        <w:t xml:space="preserve">подходе. </w:t>
      </w:r>
    </w:p>
    <w:p w14:paraId="2A7A192E" w14:textId="028FF406" w:rsidR="00E62A0D" w:rsidRPr="00D15172" w:rsidRDefault="00E62A0D" w:rsidP="00E62A0D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hAnsi="Century Gothic" w:cs="Times New Roman"/>
          <w:sz w:val="28"/>
          <w:szCs w:val="28"/>
        </w:rPr>
        <w:t>Мы придерживаемся позиции, что каждый ребенок талантлив – необходимо лишь создать условия для раскрытия его таланта.</w:t>
      </w:r>
    </w:p>
    <w:p w14:paraId="37E32AA7" w14:textId="0A331060" w:rsidR="000809AA" w:rsidRPr="00D15172" w:rsidRDefault="00FB7DD2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Программа Гараж «М</w:t>
      </w:r>
      <w:r w:rsidR="000809AA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онтаж» разработана с целью обеспеч</w:t>
      </w:r>
      <w:r w:rsidR="009766DD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ения ребятам возможности</w:t>
      </w:r>
      <w:r w:rsidR="000809AA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 познакомиться с различными видами творчества, получить новые навыки, приобщиться к </w:t>
      </w:r>
      <w:r w:rsidR="00AA1A2C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миру науки и высоких технологий, а также развить </w:t>
      </w:r>
      <w:r w:rsidR="00D15172" w:rsidRPr="00D15172">
        <w:rPr>
          <w:rFonts w:ascii="Century Gothic" w:hAnsi="Century Gothic" w:cs="Times New Roman"/>
          <w:sz w:val="28"/>
          <w:szCs w:val="28"/>
        </w:rPr>
        <w:t xml:space="preserve">творческие компетенции/ </w:t>
      </w:r>
    </w:p>
    <w:p w14:paraId="20E81FA9" w14:textId="1FA0EAE9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Актуальность программы заключается в том, что она направлена на приобщение детей к техническому творчеству, знакомству </w:t>
      </w:r>
      <w:r w:rsidR="00D118F7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br/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с различными направлениями деятельности</w:t>
      </w:r>
      <w:r w:rsidR="00D15172"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/ 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 </w:t>
      </w:r>
    </w:p>
    <w:p w14:paraId="617D906F" w14:textId="77777777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Лето - отличное время для усвоения новых умений. В таких условиях, как свобода, радость и каникулы, лучше, чем когда-либо, ребятам удастся:</w:t>
      </w:r>
    </w:p>
    <w:p w14:paraId="291AD0F6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lastRenderedPageBreak/>
        <w:t>•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ab/>
        <w:t>Получить актуальные, полезные знания;</w:t>
      </w:r>
    </w:p>
    <w:p w14:paraId="04CF30A8" w14:textId="4904F9D3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•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ab/>
        <w:t>Развить свои умения и интерес к творчеству;</w:t>
      </w:r>
    </w:p>
    <w:p w14:paraId="1B8A54DB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>•</w:t>
      </w:r>
      <w:r w:rsidRPr="00D15172">
        <w:rPr>
          <w:rFonts w:ascii="Century Gothic" w:eastAsia="Calibri" w:hAnsi="Century Gothic" w:cs="Times New Roman"/>
          <w:color w:val="000000"/>
          <w:sz w:val="28"/>
          <w:szCs w:val="28"/>
        </w:rPr>
        <w:tab/>
        <w:t>Получить новые навыки в создании различных проектов и решении задач;</w:t>
      </w:r>
    </w:p>
    <w:p w14:paraId="24E61566" w14:textId="59D14398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Летом, когда не каждый родитель может организовать ребенку полноценный непрерывный отдых, летний лагерь станет отличным решением вопроса отдыха и оздоровления детей. Дети нуждаются в развлечениях, развивающих их умственные, творческие, социальные, и физические навыки. В летнем лагере дети могут испытать новые впечатления, завести новых друзей и освоить новые навыки, кроме того, ребята учатся работать в команде и решать различные проблемы самостоятельно.</w:t>
      </w:r>
    </w:p>
    <w:p w14:paraId="3815D5C4" w14:textId="5127B08B" w:rsidR="009766DD" w:rsidRPr="00D15172" w:rsidRDefault="009766DD" w:rsidP="009766DD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«Старт+» - это пространство, в котором дети смогут творить, впитывать опыт, знания, чувствовать атмосферу этого пространства, благодаря чему мы сможем взрастить новое поколение исследователей и ученых.</w:t>
      </w:r>
    </w:p>
    <w:p w14:paraId="29CFBA9B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213689E7" w14:textId="4C1B0060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b/>
          <w:sz w:val="28"/>
          <w:szCs w:val="28"/>
        </w:rPr>
        <w:t>Цель:</w:t>
      </w:r>
      <w:r w:rsidRPr="00D15172">
        <w:rPr>
          <w:rFonts w:ascii="Century Gothic" w:eastAsia="Calibri" w:hAnsi="Century Gothic" w:cs="Times New Roman"/>
          <w:sz w:val="28"/>
          <w:szCs w:val="28"/>
        </w:rPr>
        <w:t xml:space="preserve"> Создание благоприятных условий для полноценного отдыха, оздоровления детей, развитие их личностного потенциала, ориентированного на получение новых знаний и навыков через приобщение к творчеству. </w:t>
      </w:r>
    </w:p>
    <w:p w14:paraId="4455223C" w14:textId="77777777" w:rsidR="000809AA" w:rsidRPr="00D15172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5172">
        <w:rPr>
          <w:rFonts w:ascii="Century Gothic" w:eastAsia="Calibri" w:hAnsi="Century Gothic" w:cs="Times New Roman"/>
          <w:b/>
          <w:sz w:val="28"/>
          <w:szCs w:val="28"/>
        </w:rPr>
        <w:t>Задачи:</w:t>
      </w:r>
    </w:p>
    <w:p w14:paraId="594B5BE0" w14:textId="77777777" w:rsidR="009B742F" w:rsidRPr="00D15172" w:rsidRDefault="009B742F" w:rsidP="009B742F">
      <w:pPr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 xml:space="preserve">1. Вовлечение подрастающего поколения </w:t>
      </w:r>
      <w:r w:rsidRPr="00D15172">
        <w:rPr>
          <w:rFonts w:ascii="Century Gothic" w:eastAsia="Calibri" w:hAnsi="Century Gothic" w:cs="Times New Roman"/>
          <w:sz w:val="28"/>
          <w:szCs w:val="28"/>
        </w:rPr>
        <w:br/>
        <w:t>в техническое творчество;</w:t>
      </w:r>
    </w:p>
    <w:p w14:paraId="3B1086F4" w14:textId="77777777" w:rsidR="009B742F" w:rsidRPr="00D15172" w:rsidRDefault="009B742F" w:rsidP="009B742F">
      <w:pPr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2. Развитие коммуникативных навыков.</w:t>
      </w:r>
    </w:p>
    <w:p w14:paraId="77FE0777" w14:textId="4690FC92" w:rsidR="004900F8" w:rsidRPr="00D15172" w:rsidRDefault="00D15172" w:rsidP="009B742F">
      <w:pPr>
        <w:spacing w:after="0" w:line="276" w:lineRule="auto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3</w:t>
      </w:r>
      <w:r>
        <w:rPr>
          <w:rFonts w:ascii="Century Gothic" w:eastAsia="Calibri" w:hAnsi="Century Gothic" w:cs="Times New Roman"/>
          <w:sz w:val="28"/>
          <w:szCs w:val="28"/>
        </w:rPr>
        <w:t>.</w:t>
      </w:r>
      <w:r w:rsidRPr="00E62A0D">
        <w:rPr>
          <w:rFonts w:ascii="Century Gothic" w:eastAsia="Calibri" w:hAnsi="Century Gothic" w:cs="Times New Roman"/>
          <w:sz w:val="28"/>
          <w:szCs w:val="28"/>
        </w:rPr>
        <w:t>Вовлечение потенциальных учащихся в объединения Центра</w:t>
      </w:r>
    </w:p>
    <w:p w14:paraId="34332675" w14:textId="418ED5D4" w:rsidR="000809AA" w:rsidRPr="00D15172" w:rsidRDefault="000809AA" w:rsidP="00EF728B">
      <w:pPr>
        <w:spacing w:after="0" w:line="276" w:lineRule="auto"/>
        <w:ind w:firstLine="851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Участники программы: Учащиеся Невского района С</w:t>
      </w:r>
      <w:r w:rsidR="00EF728B" w:rsidRPr="00D15172">
        <w:rPr>
          <w:rFonts w:ascii="Century Gothic" w:eastAsia="Calibri" w:hAnsi="Century Gothic" w:cs="Times New Roman"/>
          <w:sz w:val="28"/>
          <w:szCs w:val="28"/>
        </w:rPr>
        <w:t>анкт-Петербурга</w:t>
      </w:r>
      <w:r w:rsidRPr="00D15172">
        <w:rPr>
          <w:rFonts w:ascii="Century Gothic" w:eastAsia="Calibri" w:hAnsi="Century Gothic" w:cs="Times New Roman"/>
          <w:sz w:val="28"/>
          <w:szCs w:val="28"/>
        </w:rPr>
        <w:t xml:space="preserve"> в возрасте от </w:t>
      </w:r>
      <w:r w:rsidRPr="00D15172">
        <w:rPr>
          <w:rFonts w:ascii="Century Gothic" w:eastAsia="Calibri" w:hAnsi="Century Gothic" w:cs="Times New Roman"/>
          <w:spacing w:val="-67"/>
          <w:sz w:val="28"/>
          <w:szCs w:val="28"/>
        </w:rPr>
        <w:t xml:space="preserve">   </w:t>
      </w:r>
      <w:r w:rsidRPr="00D15172">
        <w:rPr>
          <w:rFonts w:ascii="Century Gothic" w:eastAsia="Calibri" w:hAnsi="Century Gothic" w:cs="Times New Roman"/>
          <w:sz w:val="28"/>
          <w:szCs w:val="28"/>
        </w:rPr>
        <w:t>7 до</w:t>
      </w:r>
      <w:r w:rsidRPr="00D15172">
        <w:rPr>
          <w:rFonts w:ascii="Century Gothic" w:eastAsia="Calibri" w:hAnsi="Century Gothic" w:cs="Times New Roman"/>
          <w:spacing w:val="1"/>
          <w:sz w:val="28"/>
          <w:szCs w:val="28"/>
        </w:rPr>
        <w:t xml:space="preserve"> </w:t>
      </w:r>
      <w:r w:rsidR="00AA1A2C" w:rsidRPr="00D15172">
        <w:rPr>
          <w:rFonts w:ascii="Century Gothic" w:eastAsia="Calibri" w:hAnsi="Century Gothic" w:cs="Times New Roman"/>
          <w:sz w:val="28"/>
          <w:szCs w:val="28"/>
        </w:rPr>
        <w:t>16</w:t>
      </w:r>
      <w:r w:rsidRPr="00D15172">
        <w:rPr>
          <w:rFonts w:ascii="Century Gothic" w:eastAsia="Calibri" w:hAnsi="Century Gothic" w:cs="Times New Roman"/>
          <w:sz w:val="28"/>
          <w:szCs w:val="28"/>
        </w:rPr>
        <w:t xml:space="preserve"> лет</w:t>
      </w:r>
      <w:r w:rsidR="004900F8" w:rsidRPr="00D15172">
        <w:rPr>
          <w:rFonts w:ascii="Century Gothic" w:eastAsia="Calibri" w:hAnsi="Century Gothic" w:cs="Times New Roman"/>
          <w:sz w:val="28"/>
          <w:szCs w:val="28"/>
        </w:rPr>
        <w:t>.</w:t>
      </w:r>
    </w:p>
    <w:p w14:paraId="295727BA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0F9BE084" w14:textId="77777777" w:rsidR="000809AA" w:rsidRPr="00D15172" w:rsidRDefault="000809AA" w:rsidP="00D118F7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 w:rsidRPr="00D15172">
        <w:rPr>
          <w:rFonts w:ascii="Century Gothic" w:eastAsia="Calibri" w:hAnsi="Century Gothic" w:cs="Times New Roman"/>
          <w:b/>
          <w:sz w:val="28"/>
          <w:szCs w:val="28"/>
        </w:rPr>
        <w:t>Этапы реализации программы</w:t>
      </w:r>
    </w:p>
    <w:p w14:paraId="6A00E88A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FE5E600" w14:textId="77777777" w:rsidR="000809AA" w:rsidRPr="00D15172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5172">
        <w:rPr>
          <w:rFonts w:ascii="Century Gothic" w:eastAsia="Calibri" w:hAnsi="Century Gothic" w:cs="Times New Roman"/>
          <w:b/>
          <w:sz w:val="28"/>
          <w:szCs w:val="28"/>
        </w:rPr>
        <w:t>Подготовительный этап</w:t>
      </w:r>
    </w:p>
    <w:p w14:paraId="71B56F1B" w14:textId="4DF97752" w:rsidR="000809AA" w:rsidRPr="00D15172" w:rsidRDefault="000809AA" w:rsidP="00D118F7">
      <w:pPr>
        <w:spacing w:after="0" w:line="276" w:lineRule="auto"/>
        <w:ind w:firstLine="993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>Этот эт</w:t>
      </w:r>
      <w:r w:rsidR="00AA1A2C" w:rsidRPr="00D15172">
        <w:rPr>
          <w:rFonts w:ascii="Century Gothic" w:eastAsia="Calibri" w:hAnsi="Century Gothic" w:cs="Times New Roman"/>
          <w:sz w:val="28"/>
          <w:szCs w:val="28"/>
        </w:rPr>
        <w:t>ап характеризуется тем, что за 1 месяц</w:t>
      </w:r>
      <w:r w:rsidRPr="00D15172">
        <w:rPr>
          <w:rFonts w:ascii="Century Gothic" w:eastAsia="Calibri" w:hAnsi="Century Gothic" w:cs="Times New Roman"/>
          <w:sz w:val="28"/>
          <w:szCs w:val="28"/>
        </w:rPr>
        <w:t xml:space="preserve"> до начала летней кампании начинается подготовка к летней смене в ГБУ ДО ЦД(Ю)ТТ «Старт+» Невского района Санкт-Петербурга: </w:t>
      </w:r>
    </w:p>
    <w:p w14:paraId="5874483B" w14:textId="11A00FEF" w:rsidR="000809AA" w:rsidRPr="00D15172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5172">
        <w:rPr>
          <w:rFonts w:ascii="Century Gothic" w:eastAsia="Calibri" w:hAnsi="Century Gothic" w:cs="Times New Roman"/>
          <w:sz w:val="28"/>
          <w:szCs w:val="28"/>
        </w:rPr>
        <w:t xml:space="preserve">Создание рабочей группы по организации летней смены ЦД(Ю)ТТ </w:t>
      </w:r>
      <w:r w:rsidRPr="00D15172">
        <w:rPr>
          <w:rFonts w:ascii="Century Gothic" w:eastAsia="Calibri" w:hAnsi="Century Gothic" w:cs="Times New Roman"/>
          <w:sz w:val="28"/>
          <w:szCs w:val="28"/>
        </w:rPr>
        <w:lastRenderedPageBreak/>
        <w:t>«Старт+»</w:t>
      </w:r>
      <w:r w:rsidR="004900F8" w:rsidRPr="00D15172">
        <w:rPr>
          <w:rFonts w:ascii="Century Gothic" w:eastAsia="Calibri" w:hAnsi="Century Gothic" w:cs="Times New Roman"/>
          <w:sz w:val="28"/>
          <w:szCs w:val="28"/>
        </w:rPr>
        <w:t>;</w:t>
      </w:r>
    </w:p>
    <w:p w14:paraId="0003EF28" w14:textId="77777777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Проведение совещаний при директоре и заместителе директора по учебно-воспитательной работе по подготовке к летнему сезону;</w:t>
      </w:r>
    </w:p>
    <w:p w14:paraId="31FA7E57" w14:textId="77777777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Издание приказа о проведении летней кампании и назначение ответственных лиц;</w:t>
      </w:r>
    </w:p>
    <w:p w14:paraId="0625158C" w14:textId="7D0D3700" w:rsidR="004900F8" w:rsidRPr="004900F8" w:rsidRDefault="000809AA" w:rsidP="004900F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Создание рабочей группой програ</w:t>
      </w:r>
      <w:r w:rsidR="004900F8">
        <w:rPr>
          <w:rFonts w:ascii="Century Gothic" w:eastAsia="Calibri" w:hAnsi="Century Gothic" w:cs="Times New Roman"/>
          <w:sz w:val="28"/>
          <w:szCs w:val="28"/>
        </w:rPr>
        <w:t>ммы проведения летней кампании;</w:t>
      </w:r>
    </w:p>
    <w:p w14:paraId="77BCB2FF" w14:textId="77777777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Подготовка методического материала для работников, задействованных в организации мероприятий программы;</w:t>
      </w:r>
    </w:p>
    <w:p w14:paraId="1D2BDAD9" w14:textId="5A307FB4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Составление необходимой документации</w:t>
      </w:r>
      <w:r w:rsidR="004900F8">
        <w:rPr>
          <w:rFonts w:ascii="Century Gothic" w:eastAsia="Calibri" w:hAnsi="Century Gothic" w:cs="Times New Roman"/>
          <w:sz w:val="28"/>
          <w:szCs w:val="28"/>
        </w:rPr>
        <w:t>;</w:t>
      </w:r>
    </w:p>
    <w:p w14:paraId="36777433" w14:textId="56D44B1E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Анонс программы</w:t>
      </w:r>
      <w:r w:rsidR="004900F8">
        <w:rPr>
          <w:rFonts w:ascii="Century Gothic" w:eastAsia="Calibri" w:hAnsi="Century Gothic" w:cs="Times New Roman"/>
          <w:sz w:val="28"/>
          <w:szCs w:val="28"/>
        </w:rPr>
        <w:t>;</w:t>
      </w:r>
    </w:p>
    <w:p w14:paraId="1FB1994D" w14:textId="593C67B8" w:rsidR="000809AA" w:rsidRPr="00D118F7" w:rsidRDefault="000809AA" w:rsidP="00D118F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Сбор заявок от шк</w:t>
      </w:r>
      <w:r w:rsidR="004900F8">
        <w:rPr>
          <w:rFonts w:ascii="Century Gothic" w:eastAsia="Calibri" w:hAnsi="Century Gothic" w:cs="Times New Roman"/>
          <w:sz w:val="28"/>
          <w:szCs w:val="28"/>
        </w:rPr>
        <w:t>ол на участие в летней кампании.</w:t>
      </w:r>
    </w:p>
    <w:p w14:paraId="7B52F177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380661E9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 xml:space="preserve">Практический этап </w:t>
      </w:r>
    </w:p>
    <w:p w14:paraId="67E6EEE6" w14:textId="76635974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Реализация интерактивной программы </w:t>
      </w:r>
    </w:p>
    <w:p w14:paraId="2167E3CB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299AAE5A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Заключительный</w:t>
      </w:r>
    </w:p>
    <w:p w14:paraId="2E1F70BD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- Обратная связь (анализ анкетирования по результатам программы) </w:t>
      </w:r>
    </w:p>
    <w:p w14:paraId="0734C56D" w14:textId="629350B2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- </w:t>
      </w:r>
      <w:r w:rsidR="004900F8">
        <w:rPr>
          <w:rFonts w:ascii="Century Gothic" w:eastAsia="Calibri" w:hAnsi="Century Gothic" w:cs="Times New Roman"/>
          <w:sz w:val="28"/>
          <w:szCs w:val="28"/>
        </w:rPr>
        <w:t>П</w:t>
      </w:r>
      <w:r w:rsidRPr="00D118F7">
        <w:rPr>
          <w:rFonts w:ascii="Century Gothic" w:eastAsia="Calibri" w:hAnsi="Century Gothic" w:cs="Times New Roman"/>
          <w:sz w:val="28"/>
          <w:szCs w:val="28"/>
        </w:rPr>
        <w:t>одведение итогов программы, анализ рекомендаций педагогов, детей и родителей, полученных в ходе анкетирования.</w:t>
      </w:r>
    </w:p>
    <w:p w14:paraId="0E869402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5BE8C70C" w14:textId="6773A4AE" w:rsidR="000809AA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Сроки действия программы</w:t>
      </w:r>
    </w:p>
    <w:p w14:paraId="5A819CC6" w14:textId="77777777" w:rsidR="004900F8" w:rsidRPr="00D118F7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</w:p>
    <w:p w14:paraId="0C290BA7" w14:textId="35F678FD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По продолжительности программа является краткосрочной, </w:t>
      </w:r>
      <w:r w:rsidR="00EF728B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>и реализуе</w:t>
      </w:r>
      <w:r w:rsidR="00CC04EF" w:rsidRPr="00D118F7">
        <w:rPr>
          <w:rFonts w:ascii="Century Gothic" w:eastAsia="Calibri" w:hAnsi="Century Gothic" w:cs="Times New Roman"/>
          <w:sz w:val="28"/>
          <w:szCs w:val="28"/>
        </w:rPr>
        <w:t xml:space="preserve">тся в течение одного месяца </w:t>
      </w:r>
      <w:r w:rsidR="004900F8">
        <w:rPr>
          <w:rFonts w:ascii="Century Gothic" w:eastAsia="Calibri" w:hAnsi="Century Gothic" w:cs="Times New Roman"/>
          <w:sz w:val="28"/>
          <w:szCs w:val="28"/>
        </w:rPr>
        <w:t>–</w:t>
      </w:r>
      <w:r w:rsidR="00CC04EF" w:rsidRPr="00D118F7"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="004900F8">
        <w:rPr>
          <w:rFonts w:ascii="Century Gothic" w:eastAsia="Calibri" w:hAnsi="Century Gothic" w:cs="Times New Roman"/>
          <w:sz w:val="28"/>
          <w:szCs w:val="28"/>
        </w:rPr>
        <w:t xml:space="preserve">с </w:t>
      </w:r>
      <w:r w:rsidR="00CC04EF" w:rsidRPr="00D118F7">
        <w:rPr>
          <w:rFonts w:ascii="Century Gothic" w:eastAsia="Calibri" w:hAnsi="Century Gothic" w:cs="Times New Roman"/>
          <w:sz w:val="28"/>
          <w:szCs w:val="28"/>
        </w:rPr>
        <w:t>29.05.2023 по 23</w:t>
      </w:r>
      <w:r w:rsidRPr="00D118F7">
        <w:rPr>
          <w:rFonts w:ascii="Century Gothic" w:eastAsia="Calibri" w:hAnsi="Century Gothic" w:cs="Times New Roman"/>
          <w:sz w:val="28"/>
          <w:szCs w:val="28"/>
        </w:rPr>
        <w:t>.06.2023.</w:t>
      </w:r>
    </w:p>
    <w:p w14:paraId="11177882" w14:textId="77777777" w:rsidR="00D118F7" w:rsidRDefault="00D118F7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1DB0B58D" w14:textId="3968318B" w:rsidR="000809AA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Основное содержание программы</w:t>
      </w:r>
    </w:p>
    <w:p w14:paraId="6D4184A0" w14:textId="77777777" w:rsidR="004900F8" w:rsidRPr="00D118F7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</w:p>
    <w:p w14:paraId="1F319853" w14:textId="77777777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Педагогический коллектив организует следующие виды деятельности: викторины, мастер-классы. </w:t>
      </w:r>
    </w:p>
    <w:p w14:paraId="4CAD612C" w14:textId="77777777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</w:rPr>
        <w:t>Реализация программы проходит на основе организации коммуникативных, творческих, технологических развивающих мастер-классов, организации коллективных мероприятий, выполнения заданий по рефлексии лагерных дел.</w:t>
      </w:r>
    </w:p>
    <w:p w14:paraId="3275B797" w14:textId="481B028D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Образовательная деятельность в рамках программы предусматривает образовательные и развлекательные мероприятия, связанные с наукой, технологиями, </w:t>
      </w:r>
      <w:r w:rsidR="00AA1A2C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различными видами творчества </w:t>
      </w:r>
    </w:p>
    <w:p w14:paraId="4AE7FCC0" w14:textId="77777777" w:rsidR="000809AA" w:rsidRPr="00D118F7" w:rsidRDefault="000809AA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lastRenderedPageBreak/>
        <w:t>Получение новых знаний приводит к улучшению его самооценки, расширяет кругозор, обогащает мировоззрение ребенка, что, в свою очередь, сказывается на изменении личностного поведения каждого члена коллектива.</w:t>
      </w:r>
    </w:p>
    <w:p w14:paraId="0580843F" w14:textId="77777777" w:rsidR="00D118F7" w:rsidRDefault="00D118F7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13922BFE" w14:textId="62C31DBD" w:rsidR="004900F8" w:rsidRDefault="000809AA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Принципы, подходы и виды деятельности по реализации программы</w:t>
      </w:r>
    </w:p>
    <w:p w14:paraId="7258B4BF" w14:textId="77777777" w:rsidR="004900F8" w:rsidRPr="00D118F7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</w:p>
    <w:p w14:paraId="3F215C22" w14:textId="47DC564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1. Опора на интересы детей и их желание действовать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позволяет сделать деятельность значимой и увлекательной для ребят, </w:t>
      </w:r>
      <w:r w:rsidR="004900F8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>для их личностного развития, в полной мере превратить ее в фактор саморазвития.</w:t>
      </w:r>
    </w:p>
    <w:p w14:paraId="7DD85665" w14:textId="5BAC2924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2. Самоорганизация, самостоятельность, самовоспитание, самоанализ,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которые способствуют развитию отдельных аспектов личности ребенка. Самоанализ деятельности своей и своих друзей; качеств, проявившихся в этой деятельности; изменений, произошедших в себе и окружающих; изменений своего места в коллективе развивает самосознание и расширяет горизонты самопознания школьников. Целенаправленное сознательное самовоспитание приводит </w:t>
      </w:r>
      <w:r w:rsidR="00EF728B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>к самосовершенствованию личности, а совершенствование навыков самоорганизации, проявление самостоятельности способствуют самореализации.</w:t>
      </w:r>
    </w:p>
    <w:p w14:paraId="6F775CEC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3. Отношения со взрослыми на основе сотрудничества.</w:t>
      </w:r>
    </w:p>
    <w:p w14:paraId="2BE62D95" w14:textId="0389E1E8" w:rsid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Отношения со взрослыми, выстроенные по принципу сотрудничества, помогают ребенку наиболее безболезненно и верно найти свое место во взрослом мире, максимально сочетая свои интересы и интересы окружающих, общества. Объединение взрослых и подростков </w:t>
      </w:r>
      <w:r w:rsidR="00EF728B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>в социальной деятельности дает возможность первым организовать со своими воспитанниками эффективное сотрудничество, являющееся непременным условием воздействия на самоопределение воспитанников, а вторым - самоутвердиться в деятельности наравне со взрослыми, получать образцы деятельности по достижению поставленных целей.</w:t>
      </w:r>
    </w:p>
    <w:p w14:paraId="6C658549" w14:textId="4622A0BA" w:rsidR="000809AA" w:rsidRPr="00D118F7" w:rsidRDefault="00D118F7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4.</w:t>
      </w:r>
      <w:r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="000809AA" w:rsidRPr="00D118F7">
        <w:rPr>
          <w:rFonts w:ascii="Century Gothic" w:eastAsia="Calibri" w:hAnsi="Century Gothic" w:cs="Times New Roman"/>
          <w:b/>
          <w:sz w:val="28"/>
          <w:szCs w:val="28"/>
        </w:rPr>
        <w:t xml:space="preserve">Ориентация на результат - </w:t>
      </w:r>
      <w:r w:rsidR="000809AA" w:rsidRPr="00D118F7">
        <w:rPr>
          <w:rFonts w:ascii="Century Gothic" w:eastAsia="Calibri" w:hAnsi="Century Gothic" w:cs="Times New Roman"/>
          <w:bCs/>
          <w:sz w:val="28"/>
          <w:szCs w:val="28"/>
        </w:rPr>
        <w:t xml:space="preserve">целью обучения является достижение положительных результатов, освоение детьми новых навыков, закрепление интереса к науке и высоким технологиям. </w:t>
      </w:r>
    </w:p>
    <w:p w14:paraId="4579008B" w14:textId="72F86DB0" w:rsidR="000809AA" w:rsidRPr="00D118F7" w:rsidRDefault="004900F8" w:rsidP="004900F8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4900F8">
        <w:rPr>
          <w:rFonts w:ascii="Century Gothic" w:eastAsia="Calibri" w:hAnsi="Century Gothic" w:cs="Times New Roman"/>
          <w:b/>
          <w:sz w:val="28"/>
          <w:szCs w:val="28"/>
        </w:rPr>
        <w:lastRenderedPageBreak/>
        <w:t>5.</w:t>
      </w:r>
      <w:r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="000809AA" w:rsidRPr="00D118F7">
        <w:rPr>
          <w:rFonts w:ascii="Century Gothic" w:eastAsia="Calibri" w:hAnsi="Century Gothic" w:cs="Times New Roman"/>
          <w:b/>
          <w:sz w:val="28"/>
          <w:szCs w:val="28"/>
        </w:rPr>
        <w:t>Личностный подход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, предусматривающий поиск и открытие ребенком своего мира ценностей, знаний, умений, стимулирующих развитие, становление познающей личности.</w:t>
      </w:r>
    </w:p>
    <w:p w14:paraId="4E16B9A6" w14:textId="638C6D29" w:rsidR="000809AA" w:rsidRPr="00D118F7" w:rsidRDefault="004900F8" w:rsidP="004900F8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 xml:space="preserve">6. </w:t>
      </w:r>
      <w:r w:rsidR="000809AA" w:rsidRPr="00D118F7">
        <w:rPr>
          <w:rFonts w:ascii="Century Gothic" w:eastAsia="Calibri" w:hAnsi="Century Gothic" w:cs="Times New Roman"/>
          <w:b/>
          <w:sz w:val="28"/>
          <w:szCs w:val="28"/>
        </w:rPr>
        <w:t>Коллективная деятельность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, предоставляет дополнительные возможности для технологического творчества. Совместное решение различных задач, участие в мастер-класса</w:t>
      </w:r>
      <w:r w:rsidR="00CC04EF" w:rsidRPr="00D118F7">
        <w:rPr>
          <w:rFonts w:ascii="Century Gothic" w:eastAsia="Calibri" w:hAnsi="Century Gothic" w:cs="Times New Roman"/>
          <w:sz w:val="28"/>
          <w:szCs w:val="28"/>
        </w:rPr>
        <w:t xml:space="preserve">х и образовательных </w:t>
      </w:r>
      <w:proofErr w:type="spellStart"/>
      <w:r w:rsidR="00CC04EF" w:rsidRPr="00D118F7">
        <w:rPr>
          <w:rFonts w:ascii="Century Gothic" w:eastAsia="Calibri" w:hAnsi="Century Gothic" w:cs="Times New Roman"/>
          <w:sz w:val="28"/>
          <w:szCs w:val="28"/>
        </w:rPr>
        <w:t>интенсивах</w:t>
      </w:r>
      <w:proofErr w:type="spellEnd"/>
      <w:r w:rsidR="00CC04EF" w:rsidRPr="00D118F7"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 xml:space="preserve">позволяет получить опыт в обсуждении и совместном поиске решений для различных задач. </w:t>
      </w:r>
    </w:p>
    <w:p w14:paraId="58DCF762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00B61E4" w14:textId="5739A512" w:rsidR="000809AA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Механизм реализации программы</w:t>
      </w:r>
    </w:p>
    <w:p w14:paraId="597E9282" w14:textId="77777777" w:rsidR="004900F8" w:rsidRPr="00D118F7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</w:p>
    <w:p w14:paraId="3FB721E6" w14:textId="0CB13FFD" w:rsidR="000809AA" w:rsidRPr="00D118F7" w:rsidRDefault="000809AA" w:rsidP="00D118F7">
      <w:pPr>
        <w:spacing w:after="0" w:line="276" w:lineRule="auto"/>
        <w:ind w:firstLine="851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Программа направлена на то, чтобы каждый смог найти себе интересное направление технического творчества. Для этого в ходе </w:t>
      </w:r>
      <w:r w:rsidR="00D118F7"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>программы,</w:t>
      </w:r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 учащиеся познакомятся с различными направлениями творчества:</w:t>
      </w:r>
    </w:p>
    <w:p w14:paraId="6F9C45A0" w14:textId="77777777" w:rsidR="000809AA" w:rsidRPr="00D118F7" w:rsidRDefault="000809AA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авиамоделирование, </w:t>
      </w:r>
    </w:p>
    <w:p w14:paraId="5927F97E" w14:textId="77777777" w:rsidR="000809AA" w:rsidRPr="00D118F7" w:rsidRDefault="000809AA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робототехника, </w:t>
      </w:r>
    </w:p>
    <w:p w14:paraId="6D9B460A" w14:textId="77777777" w:rsidR="000809AA" w:rsidRPr="00D118F7" w:rsidRDefault="000809AA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программирование, </w:t>
      </w:r>
    </w:p>
    <w:p w14:paraId="005EEDE1" w14:textId="77777777" w:rsidR="000809AA" w:rsidRDefault="000809AA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>автомоделирование</w:t>
      </w:r>
      <w:proofErr w:type="spellEnd"/>
      <w:r w:rsidRPr="00D118F7"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>.</w:t>
      </w:r>
    </w:p>
    <w:p w14:paraId="4F3DB0B7" w14:textId="08CFE59C" w:rsidR="00AA1A2C" w:rsidRDefault="00AA1A2C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театр </w:t>
      </w:r>
    </w:p>
    <w:p w14:paraId="44292C3E" w14:textId="25D8014A" w:rsidR="00AA1A2C" w:rsidRDefault="00AA1A2C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современная хореография </w:t>
      </w:r>
    </w:p>
    <w:p w14:paraId="06AAA9BC" w14:textId="6BC2A70E" w:rsidR="00AA1A2C" w:rsidRDefault="00AA1A2C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графический дизайн </w:t>
      </w:r>
    </w:p>
    <w:p w14:paraId="215E6F54" w14:textId="3EE19F2A" w:rsidR="00AA1A2C" w:rsidRPr="00D118F7" w:rsidRDefault="00AA1A2C" w:rsidP="00D118F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  <w:r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 </w:t>
      </w:r>
    </w:p>
    <w:p w14:paraId="54D870BB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  <w:shd w:val="clear" w:color="auto" w:fill="FFFFFF"/>
        </w:rPr>
      </w:pPr>
    </w:p>
    <w:p w14:paraId="1F9A4BCD" w14:textId="77777777" w:rsidR="00DE663A" w:rsidRDefault="00DE663A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</w:p>
    <w:p w14:paraId="5BAE3B20" w14:textId="7CFD61B5" w:rsidR="000809AA" w:rsidRPr="00D118F7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Условия реализации программы</w:t>
      </w:r>
    </w:p>
    <w:p w14:paraId="461F0FAB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0A8F32E" w14:textId="1FBBE99F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Научно-методическ</w:t>
      </w:r>
      <w:r w:rsidR="004900F8">
        <w:rPr>
          <w:rFonts w:ascii="Century Gothic" w:eastAsia="Calibri" w:hAnsi="Century Gothic" w:cs="Times New Roman"/>
          <w:b/>
          <w:sz w:val="28"/>
          <w:szCs w:val="28"/>
        </w:rPr>
        <w:t>и</w:t>
      </w:r>
      <w:r w:rsidRPr="00D118F7">
        <w:rPr>
          <w:rFonts w:ascii="Century Gothic" w:eastAsia="Calibri" w:hAnsi="Century Gothic" w:cs="Times New Roman"/>
          <w:b/>
          <w:sz w:val="28"/>
          <w:szCs w:val="28"/>
        </w:rPr>
        <w:t>е:</w:t>
      </w:r>
    </w:p>
    <w:p w14:paraId="5C86004E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- наличие необходимой документации, программы, плана;</w:t>
      </w:r>
    </w:p>
    <w:p w14:paraId="1BC68CF3" w14:textId="3D759158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- проведение инструктивно-методических сборов с педагогами</w:t>
      </w:r>
      <w:r w:rsidR="00D118F7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до начала реализации программы;</w:t>
      </w:r>
    </w:p>
    <w:p w14:paraId="2B1A0D3C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- рекомендация методической литературы: сценарии, игры, викторины и т.д.</w:t>
      </w:r>
    </w:p>
    <w:p w14:paraId="217A912A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 xml:space="preserve">- медиапродукты, компьютерные программы, фильмы и мультфильмы о науке, учёных. </w:t>
      </w:r>
    </w:p>
    <w:p w14:paraId="761FADFA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38625917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Мотивационные:</w:t>
      </w:r>
    </w:p>
    <w:p w14:paraId="30009834" w14:textId="06FE3A7A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lastRenderedPageBreak/>
        <w:t>-</w:t>
      </w:r>
      <w:r w:rsidR="004900F8"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Pr="00D118F7">
        <w:rPr>
          <w:rFonts w:ascii="Century Gothic" w:eastAsia="Calibri" w:hAnsi="Century Gothic" w:cs="Times New Roman"/>
          <w:sz w:val="28"/>
          <w:szCs w:val="28"/>
        </w:rPr>
        <w:t>разработка механизмов стимулирования результативной деятельности педагогов;</w:t>
      </w:r>
    </w:p>
    <w:p w14:paraId="0AA16441" w14:textId="62161942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-</w:t>
      </w:r>
      <w:r w:rsidR="004900F8">
        <w:rPr>
          <w:rFonts w:ascii="Century Gothic" w:eastAsia="Calibri" w:hAnsi="Century Gothic" w:cs="Times New Roman"/>
          <w:sz w:val="28"/>
          <w:szCs w:val="28"/>
        </w:rPr>
        <w:t xml:space="preserve"> </w:t>
      </w:r>
      <w:r w:rsidRPr="00D118F7">
        <w:rPr>
          <w:rFonts w:ascii="Century Gothic" w:eastAsia="Calibri" w:hAnsi="Century Gothic" w:cs="Times New Roman"/>
          <w:sz w:val="28"/>
          <w:szCs w:val="28"/>
        </w:rPr>
        <w:t>деятельность по мотивации учащихся лицея и их родителей к участию</w:t>
      </w:r>
      <w:r w:rsidR="00D118F7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в мероприятиях программы.</w:t>
      </w:r>
    </w:p>
    <w:p w14:paraId="56D7EFF2" w14:textId="77777777" w:rsidR="004900F8" w:rsidRDefault="004900F8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658E123D" w14:textId="334FA226" w:rsidR="000809AA" w:rsidRPr="004900F8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Материально-техническое:</w:t>
      </w:r>
    </w:p>
    <w:p w14:paraId="165E8B99" w14:textId="7592F8CC" w:rsidR="000809AA" w:rsidRPr="00D118F7" w:rsidRDefault="004900F8" w:rsidP="004900F8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>
        <w:rPr>
          <w:rFonts w:ascii="Century Gothic" w:eastAsia="Calibri" w:hAnsi="Century Gothic" w:cs="Times New Roman"/>
          <w:sz w:val="28"/>
          <w:szCs w:val="28"/>
        </w:rPr>
        <w:t xml:space="preserve">- 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Выбор оптимальных условий и площадок для проведения различных мероприятий.</w:t>
      </w:r>
    </w:p>
    <w:p w14:paraId="441E3377" w14:textId="47ECCE81" w:rsidR="000809AA" w:rsidRPr="00D118F7" w:rsidRDefault="004900F8" w:rsidP="004900F8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>
        <w:rPr>
          <w:rFonts w:ascii="Century Gothic" w:eastAsia="Calibri" w:hAnsi="Century Gothic" w:cs="Times New Roman"/>
          <w:sz w:val="28"/>
          <w:szCs w:val="28"/>
        </w:rPr>
        <w:t xml:space="preserve">- 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Материалы для оформления и творчества детей.</w:t>
      </w:r>
    </w:p>
    <w:p w14:paraId="55A92FA0" w14:textId="3AF84757" w:rsidR="000809AA" w:rsidRPr="00D118F7" w:rsidRDefault="004900F8" w:rsidP="004900F8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>
        <w:rPr>
          <w:rFonts w:ascii="Century Gothic" w:eastAsia="Calibri" w:hAnsi="Century Gothic" w:cs="Times New Roman"/>
          <w:sz w:val="28"/>
          <w:szCs w:val="28"/>
        </w:rPr>
        <w:t xml:space="preserve">- 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Наличие канцелярских принадлежностей.</w:t>
      </w:r>
    </w:p>
    <w:p w14:paraId="5694ED55" w14:textId="68BAC5A2" w:rsidR="000809AA" w:rsidRPr="00D118F7" w:rsidRDefault="004900F8" w:rsidP="004900F8">
      <w:pPr>
        <w:widowControl w:val="0"/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>
        <w:rPr>
          <w:rFonts w:ascii="Century Gothic" w:eastAsia="Calibri" w:hAnsi="Century Gothic" w:cs="Times New Roman"/>
          <w:sz w:val="28"/>
          <w:szCs w:val="28"/>
        </w:rPr>
        <w:t xml:space="preserve">- </w:t>
      </w:r>
      <w:r w:rsidR="000809AA" w:rsidRPr="00D118F7">
        <w:rPr>
          <w:rFonts w:ascii="Century Gothic" w:eastAsia="Calibri" w:hAnsi="Century Gothic" w:cs="Times New Roman"/>
          <w:sz w:val="28"/>
          <w:szCs w:val="28"/>
        </w:rPr>
        <w:t>Аудиоматериалы, видеоматериалы и видеотехника.</w:t>
      </w:r>
    </w:p>
    <w:p w14:paraId="13CFE119" w14:textId="77777777" w:rsidR="004900F8" w:rsidRDefault="004900F8" w:rsidP="00D118F7">
      <w:pPr>
        <w:spacing w:after="0" w:line="276" w:lineRule="auto"/>
        <w:jc w:val="both"/>
        <w:rPr>
          <w:rFonts w:ascii="Century Gothic" w:eastAsia="Calibri" w:hAnsi="Century Gothic" w:cs="Times New Roman"/>
          <w:i/>
          <w:iCs/>
          <w:sz w:val="28"/>
          <w:szCs w:val="28"/>
        </w:rPr>
      </w:pPr>
    </w:p>
    <w:p w14:paraId="2A61B869" w14:textId="603CB3F0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i/>
          <w:iCs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Площадки и помещения:</w:t>
      </w:r>
    </w:p>
    <w:p w14:paraId="01EC6885" w14:textId="77777777" w:rsidR="000809AA" w:rsidRPr="00D118F7" w:rsidRDefault="000809AA" w:rsidP="00D118F7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конференц-зал</w:t>
      </w:r>
    </w:p>
    <w:p w14:paraId="657257A8" w14:textId="77777777" w:rsidR="000809AA" w:rsidRPr="00D118F7" w:rsidRDefault="000809AA" w:rsidP="00D118F7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кружковые помещения</w:t>
      </w:r>
    </w:p>
    <w:p w14:paraId="6E99C1B7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i/>
          <w:iCs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Материалы:</w:t>
      </w:r>
    </w:p>
    <w:p w14:paraId="1BA979BA" w14:textId="1CC00E83" w:rsidR="000809AA" w:rsidRPr="00D118F7" w:rsidRDefault="000809AA" w:rsidP="00D118F7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канцтовары: ватман, бумага цветная, клей, краски акварельные, гуашь, масляные краски, фломастеры, карандаши цветные</w:t>
      </w:r>
      <w:r w:rsidR="00D118F7">
        <w:rPr>
          <w:rFonts w:ascii="Century Gothic" w:eastAsia="Calibri" w:hAnsi="Century Gothic" w:cs="Times New Roman"/>
          <w:sz w:val="28"/>
          <w:szCs w:val="28"/>
        </w:rPr>
        <w:br/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и простые, мел и др.;</w:t>
      </w:r>
    </w:p>
    <w:p w14:paraId="4FAF8BF1" w14:textId="77777777" w:rsidR="000809AA" w:rsidRPr="00D118F7" w:rsidRDefault="000809AA" w:rsidP="00D118F7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музыкальная аппаратура;</w:t>
      </w:r>
    </w:p>
    <w:p w14:paraId="1C987F4F" w14:textId="77777777" w:rsidR="000809AA" w:rsidRPr="00D118F7" w:rsidRDefault="000809AA" w:rsidP="00D118F7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технические средства;</w:t>
      </w:r>
    </w:p>
    <w:p w14:paraId="2158BC9D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1B7C7105" w14:textId="77777777" w:rsidR="00DE663A" w:rsidRDefault="00DE663A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bCs/>
          <w:sz w:val="28"/>
          <w:szCs w:val="28"/>
        </w:rPr>
      </w:pPr>
    </w:p>
    <w:p w14:paraId="329E7E5E" w14:textId="77777777" w:rsidR="00DE663A" w:rsidRDefault="00DE663A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bCs/>
          <w:sz w:val="28"/>
          <w:szCs w:val="28"/>
        </w:rPr>
      </w:pPr>
    </w:p>
    <w:p w14:paraId="328B6F05" w14:textId="77777777" w:rsidR="00DE663A" w:rsidRDefault="00DE663A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bCs/>
          <w:sz w:val="28"/>
          <w:szCs w:val="28"/>
        </w:rPr>
      </w:pPr>
    </w:p>
    <w:p w14:paraId="64488E60" w14:textId="056298C5" w:rsidR="000809AA" w:rsidRDefault="004900F8" w:rsidP="004900F8">
      <w:pPr>
        <w:spacing w:after="0" w:line="276" w:lineRule="auto"/>
        <w:jc w:val="center"/>
        <w:rPr>
          <w:rFonts w:ascii="Century Gothic" w:eastAsia="Calibri" w:hAnsi="Century Gothic" w:cs="Times New Roman"/>
          <w:b/>
          <w:bCs/>
          <w:sz w:val="28"/>
          <w:szCs w:val="28"/>
        </w:rPr>
      </w:pPr>
      <w:r>
        <w:rPr>
          <w:rFonts w:ascii="Century Gothic" w:eastAsia="Calibri" w:hAnsi="Century Gothic" w:cs="Times New Roman"/>
          <w:b/>
          <w:bCs/>
          <w:sz w:val="28"/>
          <w:szCs w:val="28"/>
        </w:rPr>
        <w:t>Кадровое обеспечение программы</w:t>
      </w:r>
    </w:p>
    <w:p w14:paraId="35A413CF" w14:textId="77777777" w:rsidR="00294079" w:rsidRDefault="00294079" w:rsidP="00D118F7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b/>
          <w:bCs/>
          <w:sz w:val="28"/>
          <w:szCs w:val="28"/>
        </w:rPr>
      </w:pPr>
    </w:p>
    <w:p w14:paraId="4E8AF3AF" w14:textId="7BD6A78D" w:rsidR="000809AA" w:rsidRPr="00D118F7" w:rsidRDefault="000809AA" w:rsidP="00DE663A">
      <w:pPr>
        <w:spacing w:after="0" w:line="276" w:lineRule="auto"/>
        <w:ind w:firstLine="993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В реализации программы участвуют опытные педагоги учреждения – педагоги дополнительного образования, методисты, психологи</w:t>
      </w:r>
      <w:r w:rsidR="00DE663A">
        <w:rPr>
          <w:rFonts w:ascii="Century Gothic" w:eastAsia="Calibri" w:hAnsi="Century Gothic" w:cs="Times New Roman"/>
          <w:sz w:val="28"/>
          <w:szCs w:val="28"/>
        </w:rPr>
        <w:t>.</w:t>
      </w:r>
    </w:p>
    <w:p w14:paraId="138FC5B4" w14:textId="77777777" w:rsidR="00D118F7" w:rsidRDefault="00D118F7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43B34F40" w14:textId="7716A39E" w:rsidR="000809AA" w:rsidRPr="00D118F7" w:rsidRDefault="004900F8" w:rsidP="00294079">
      <w:pPr>
        <w:spacing w:after="0" w:line="276" w:lineRule="auto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Предполагаемые результаты</w:t>
      </w:r>
    </w:p>
    <w:p w14:paraId="50F41973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</w:p>
    <w:p w14:paraId="3F812A64" w14:textId="77777777" w:rsidR="000809AA" w:rsidRPr="00D118F7" w:rsidRDefault="000809AA" w:rsidP="00DE663A">
      <w:pPr>
        <w:spacing w:after="0" w:line="276" w:lineRule="auto"/>
        <w:ind w:firstLine="708"/>
        <w:jc w:val="both"/>
        <w:rPr>
          <w:rFonts w:ascii="Century Gothic" w:eastAsia="Calibri" w:hAnsi="Century Gothic" w:cs="Times New Roman"/>
          <w:i/>
          <w:iCs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Для</w:t>
      </w:r>
      <w:r w:rsidRPr="00D118F7">
        <w:rPr>
          <w:rFonts w:ascii="Century Gothic" w:eastAsia="Calibri" w:hAnsi="Century Gothic" w:cs="Times New Roman"/>
          <w:i/>
          <w:iCs/>
          <w:spacing w:val="-2"/>
          <w:sz w:val="28"/>
          <w:szCs w:val="28"/>
        </w:rPr>
        <w:t xml:space="preserve"> </w:t>
      </w: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детей:</w:t>
      </w:r>
    </w:p>
    <w:p w14:paraId="5C561109" w14:textId="77777777" w:rsidR="00D15172" w:rsidRPr="00E62A0D" w:rsidRDefault="00D15172" w:rsidP="00D15172">
      <w:pPr>
        <w:jc w:val="both"/>
        <w:rPr>
          <w:rFonts w:ascii="Century Gothic" w:eastAsia="Calibri" w:hAnsi="Century Gothic" w:cs="Times New Roman"/>
          <w:sz w:val="28"/>
          <w:szCs w:val="28"/>
        </w:rPr>
      </w:pPr>
      <w:r w:rsidRPr="00E62A0D">
        <w:rPr>
          <w:rFonts w:ascii="Century Gothic" w:eastAsia="Calibri" w:hAnsi="Century Gothic" w:cs="Times New Roman"/>
          <w:sz w:val="28"/>
          <w:szCs w:val="28"/>
        </w:rPr>
        <w:t xml:space="preserve">1. </w:t>
      </w:r>
      <w:proofErr w:type="spellStart"/>
      <w:r w:rsidRPr="00E62A0D">
        <w:rPr>
          <w:rFonts w:ascii="Century Gothic" w:eastAsia="Calibri" w:hAnsi="Century Gothic" w:cs="Times New Roman"/>
          <w:sz w:val="28"/>
          <w:szCs w:val="28"/>
        </w:rPr>
        <w:t>Мотивированность</w:t>
      </w:r>
      <w:proofErr w:type="spellEnd"/>
      <w:r w:rsidRPr="00E62A0D">
        <w:rPr>
          <w:rFonts w:ascii="Century Gothic" w:eastAsia="Calibri" w:hAnsi="Century Gothic" w:cs="Times New Roman"/>
          <w:sz w:val="28"/>
          <w:szCs w:val="28"/>
        </w:rPr>
        <w:t xml:space="preserve"> детей к знаниям творчеством. </w:t>
      </w:r>
    </w:p>
    <w:p w14:paraId="6CD87D7A" w14:textId="77777777" w:rsidR="00D15172" w:rsidRPr="00E62A0D" w:rsidRDefault="00D15172" w:rsidP="00D15172">
      <w:pPr>
        <w:jc w:val="both"/>
        <w:rPr>
          <w:rFonts w:ascii="Century Gothic" w:eastAsia="Calibri" w:hAnsi="Century Gothic" w:cs="Times New Roman"/>
          <w:sz w:val="28"/>
          <w:szCs w:val="28"/>
        </w:rPr>
      </w:pPr>
      <w:r w:rsidRPr="00E62A0D">
        <w:rPr>
          <w:rFonts w:ascii="Century Gothic" w:eastAsia="Calibri" w:hAnsi="Century Gothic" w:cs="Times New Roman"/>
          <w:sz w:val="28"/>
          <w:szCs w:val="28"/>
        </w:rPr>
        <w:t xml:space="preserve">2. Развиты коммуникативные навыки </w:t>
      </w:r>
    </w:p>
    <w:p w14:paraId="4852B126" w14:textId="77777777" w:rsidR="00D15172" w:rsidRPr="00E62A0D" w:rsidRDefault="00D15172" w:rsidP="00D15172">
      <w:pPr>
        <w:jc w:val="both"/>
        <w:rPr>
          <w:rFonts w:ascii="Century Gothic" w:eastAsia="Calibri" w:hAnsi="Century Gothic" w:cs="Times New Roman"/>
          <w:sz w:val="28"/>
          <w:szCs w:val="28"/>
        </w:rPr>
      </w:pPr>
      <w:r w:rsidRPr="00E62A0D">
        <w:rPr>
          <w:rFonts w:ascii="Century Gothic" w:eastAsia="Calibri" w:hAnsi="Century Gothic" w:cs="Times New Roman"/>
          <w:sz w:val="28"/>
          <w:szCs w:val="28"/>
        </w:rPr>
        <w:lastRenderedPageBreak/>
        <w:t>3. Самореализация в творческой и познавательной деятельности.</w:t>
      </w:r>
    </w:p>
    <w:p w14:paraId="39BE808A" w14:textId="2762D426" w:rsidR="00D15172" w:rsidRPr="00D118F7" w:rsidRDefault="00D15172" w:rsidP="00D15172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E62A0D">
        <w:rPr>
          <w:rFonts w:ascii="Century Gothic" w:eastAsia="Calibri" w:hAnsi="Century Gothic" w:cs="Times New Roman"/>
          <w:sz w:val="28"/>
          <w:szCs w:val="28"/>
        </w:rPr>
        <w:t xml:space="preserve">4. </w:t>
      </w:r>
      <w:proofErr w:type="spellStart"/>
      <w:r w:rsidRPr="00E62A0D">
        <w:rPr>
          <w:rFonts w:ascii="Century Gothic" w:eastAsia="Calibri" w:hAnsi="Century Gothic" w:cs="Times New Roman"/>
          <w:sz w:val="28"/>
          <w:szCs w:val="28"/>
        </w:rPr>
        <w:t>Мотивированность</w:t>
      </w:r>
      <w:proofErr w:type="spellEnd"/>
      <w:r w:rsidRPr="00E62A0D">
        <w:rPr>
          <w:rFonts w:ascii="Century Gothic" w:eastAsia="Calibri" w:hAnsi="Century Gothic" w:cs="Times New Roman"/>
          <w:sz w:val="28"/>
          <w:szCs w:val="28"/>
        </w:rPr>
        <w:t xml:space="preserve"> детей к посещению объединений Центра</w:t>
      </w:r>
    </w:p>
    <w:p w14:paraId="6FF780FA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sz w:val="28"/>
          <w:szCs w:val="28"/>
        </w:rPr>
        <w:t>Критерии эффективности:</w:t>
      </w:r>
    </w:p>
    <w:p w14:paraId="051BEBA3" w14:textId="77777777" w:rsidR="000809AA" w:rsidRPr="00D118F7" w:rsidRDefault="000809AA" w:rsidP="00D118F7">
      <w:pPr>
        <w:spacing w:after="0" w:line="276" w:lineRule="auto"/>
        <w:ind w:firstLine="1134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Ценностно-целевой критерий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- фиксация процента участия детей в программах, сравнение динамики присутствия и активного участия в досуговых мероприятиях смены. Через наблюдения педагогов, статистические данные участия в делах. </w:t>
      </w:r>
    </w:p>
    <w:p w14:paraId="1B2B9220" w14:textId="77777777" w:rsidR="000809AA" w:rsidRPr="00D118F7" w:rsidRDefault="000809AA" w:rsidP="00D118F7">
      <w:pPr>
        <w:spacing w:after="0" w:line="276" w:lineRule="auto"/>
        <w:ind w:firstLine="1134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Когнитивный критерий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- 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14:paraId="71919B28" w14:textId="77777777" w:rsidR="000809AA" w:rsidRPr="00D118F7" w:rsidRDefault="000809AA" w:rsidP="00D118F7">
      <w:pPr>
        <w:spacing w:after="0" w:line="276" w:lineRule="auto"/>
        <w:ind w:firstLine="993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Эмоционально-мотивационный критерий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- сравнение уровня сплоченности коллектива, отряда, инициативности детских групп по контрольным командным мероприятиям в начале и конце смен.</w:t>
      </w:r>
    </w:p>
    <w:p w14:paraId="79FA3CF2" w14:textId="77777777" w:rsidR="000809AA" w:rsidRPr="00D118F7" w:rsidRDefault="000809AA" w:rsidP="00D118F7">
      <w:pPr>
        <w:spacing w:after="0" w:line="276" w:lineRule="auto"/>
        <w:ind w:firstLine="993"/>
        <w:jc w:val="both"/>
        <w:rPr>
          <w:rFonts w:ascii="Century Gothic" w:eastAsia="Calibri" w:hAnsi="Century Gothic" w:cs="Times New Roman"/>
          <w:sz w:val="28"/>
          <w:szCs w:val="28"/>
        </w:rPr>
      </w:pPr>
      <w:proofErr w:type="spellStart"/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>Деятельностный</w:t>
      </w:r>
      <w:proofErr w:type="spellEnd"/>
      <w:r w:rsidRPr="00D118F7">
        <w:rPr>
          <w:rFonts w:ascii="Century Gothic" w:eastAsia="Calibri" w:hAnsi="Century Gothic" w:cs="Times New Roman"/>
          <w:i/>
          <w:iCs/>
          <w:sz w:val="28"/>
          <w:szCs w:val="28"/>
        </w:rPr>
        <w:t xml:space="preserve"> критерий</w:t>
      </w:r>
      <w:r w:rsidRPr="00D118F7">
        <w:rPr>
          <w:rFonts w:ascii="Century Gothic" w:eastAsia="Calibri" w:hAnsi="Century Gothic" w:cs="Times New Roman"/>
          <w:sz w:val="28"/>
          <w:szCs w:val="28"/>
        </w:rPr>
        <w:t xml:space="preserve"> - определение процентного участия детей в основной смыслообразующей деятельности.</w:t>
      </w:r>
    </w:p>
    <w:p w14:paraId="10011404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  <w:r w:rsidRPr="00D118F7">
        <w:rPr>
          <w:rFonts w:ascii="Century Gothic" w:eastAsia="Calibri" w:hAnsi="Century Gothic" w:cs="Times New Roman"/>
          <w:sz w:val="28"/>
          <w:szCs w:val="28"/>
        </w:rPr>
        <w:t>Проанализировать результаты работы поможет мониторинговая деятельность и материалы по рефлексии мероприятий, отзывы детей и родителей.</w:t>
      </w:r>
    </w:p>
    <w:p w14:paraId="146999EC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sz w:val="28"/>
          <w:szCs w:val="28"/>
        </w:rPr>
      </w:pPr>
    </w:p>
    <w:p w14:paraId="3242BC9D" w14:textId="77777777" w:rsidR="000809AA" w:rsidRPr="00D118F7" w:rsidRDefault="000809AA" w:rsidP="00D118F7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8"/>
          <w:szCs w:val="28"/>
        </w:rPr>
      </w:pPr>
      <w:r w:rsidRPr="00D118F7">
        <w:rPr>
          <w:rFonts w:ascii="Century Gothic" w:eastAsia="Calibri" w:hAnsi="Century Gothic" w:cs="Times New Roman"/>
          <w:b/>
          <w:bCs/>
          <w:sz w:val="28"/>
          <w:szCs w:val="28"/>
        </w:rPr>
        <w:t>Методы диагностики:</w:t>
      </w:r>
    </w:p>
    <w:p w14:paraId="454AB09F" w14:textId="77777777" w:rsidR="000809AA" w:rsidRPr="00D118F7" w:rsidRDefault="000809AA" w:rsidP="00D118F7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Century Gothic" w:eastAsia="Calibri" w:hAnsi="Century Gothic" w:cs="Times New Roman"/>
          <w:color w:val="000000"/>
          <w:sz w:val="28"/>
          <w:szCs w:val="28"/>
        </w:rPr>
      </w:pPr>
      <w:r w:rsidRPr="00D118F7">
        <w:rPr>
          <w:rFonts w:ascii="Century Gothic" w:eastAsia="Calibri" w:hAnsi="Century Gothic" w:cs="Times New Roman"/>
          <w:color w:val="000000"/>
          <w:sz w:val="28"/>
          <w:szCs w:val="28"/>
        </w:rPr>
        <w:t xml:space="preserve">Анкетирование. Состоит из стартовой анкеты и анкеты после прохождения программы.  </w:t>
      </w:r>
    </w:p>
    <w:p w14:paraId="5D669894" w14:textId="77777777" w:rsidR="000809AA" w:rsidRPr="000809AA" w:rsidRDefault="000809AA" w:rsidP="000809A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F85748" w14:textId="77777777" w:rsidR="000809AA" w:rsidRPr="000809AA" w:rsidRDefault="000809AA" w:rsidP="000809AA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0809AA" w:rsidRPr="000809AA" w:rsidSect="000809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426" w:left="851" w:header="708" w:footer="708" w:gutter="0"/>
          <w:cols w:space="708"/>
          <w:docGrid w:linePitch="360"/>
        </w:sectPr>
      </w:pPr>
    </w:p>
    <w:p w14:paraId="2939461D" w14:textId="0D0B38FC" w:rsidR="000809AA" w:rsidRPr="00C0685D" w:rsidRDefault="00DE663A" w:rsidP="00DE663A">
      <w:pPr>
        <w:spacing w:line="240" w:lineRule="auto"/>
        <w:ind w:left="284"/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</w:rPr>
      </w:pPr>
      <w:r w:rsidRPr="00C0685D">
        <w:rPr>
          <w:rFonts w:ascii="Century Gothic" w:eastAsia="Calibri" w:hAnsi="Century Gothic" w:cs="Times New Roman"/>
          <w:b/>
          <w:sz w:val="28"/>
          <w:szCs w:val="28"/>
          <w:u w:val="single"/>
        </w:rPr>
        <w:lastRenderedPageBreak/>
        <w:t>План-сетка программы «Гараж «Монтаж»</w:t>
      </w:r>
    </w:p>
    <w:tbl>
      <w:tblPr>
        <w:tblStyle w:val="1"/>
        <w:tblpPr w:leftFromText="180" w:rightFromText="180" w:vertAnchor="text" w:horzAnchor="page" w:tblpX="993" w:tblpY="54"/>
        <w:tblW w:w="14952" w:type="dxa"/>
        <w:tblLook w:val="04A0" w:firstRow="1" w:lastRow="0" w:firstColumn="1" w:lastColumn="0" w:noHBand="0" w:noVBand="1"/>
      </w:tblPr>
      <w:tblGrid>
        <w:gridCol w:w="2547"/>
        <w:gridCol w:w="3260"/>
        <w:gridCol w:w="3544"/>
        <w:gridCol w:w="2994"/>
        <w:gridCol w:w="2607"/>
      </w:tblGrid>
      <w:tr w:rsidR="00AA1A2C" w:rsidRPr="00BE41E0" w14:paraId="09EEB56F" w14:textId="77777777" w:rsidTr="00BE41E0">
        <w:trPr>
          <w:trHeight w:val="1800"/>
        </w:trPr>
        <w:tc>
          <w:tcPr>
            <w:tcW w:w="2547" w:type="dxa"/>
          </w:tcPr>
          <w:p w14:paraId="3FB95AF1" w14:textId="77777777" w:rsidR="00AA1A2C" w:rsidRPr="00BE41E0" w:rsidRDefault="00AA1A2C" w:rsidP="00AA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14:paraId="7B47EC6F" w14:textId="77777777" w:rsidR="00BE41E0" w:rsidRPr="00BE41E0" w:rsidRDefault="00BE41E0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2B262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14:paraId="47E2237B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9780345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</w:t>
            </w:r>
          </w:p>
          <w:p w14:paraId="1C2242E3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C99E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171D7" w14:textId="0D7F935C" w:rsidR="00AA1A2C" w:rsidRPr="00BE41E0" w:rsidRDefault="00AA1A2C" w:rsidP="00AA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244E58B" w14:textId="77777777" w:rsidR="00AA1A2C" w:rsidRPr="00BE41E0" w:rsidRDefault="00AA1A2C" w:rsidP="00AA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</w:t>
            </w:r>
          </w:p>
          <w:p w14:paraId="1146571D" w14:textId="77777777" w:rsidR="00BE41E0" w:rsidRPr="00BE41E0" w:rsidRDefault="00BE41E0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B50D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14:paraId="43A3589E" w14:textId="5B123651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11:00- Научная викторина </w:t>
            </w:r>
          </w:p>
          <w:p w14:paraId="6C8B80E2" w14:textId="24F2C563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1E0"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2:00 - </w:t>
            </w: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 </w:t>
            </w:r>
          </w:p>
          <w:p w14:paraId="00F131BD" w14:textId="064B3C3A" w:rsidR="00AA1A2C" w:rsidRPr="00BE41E0" w:rsidRDefault="00AA1A2C" w:rsidP="00AA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06878" w14:textId="77777777" w:rsidR="00AA1A2C" w:rsidRPr="00BE41E0" w:rsidRDefault="00AA1A2C" w:rsidP="00AA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3День </w:t>
            </w:r>
          </w:p>
          <w:p w14:paraId="52889F84" w14:textId="77777777" w:rsidR="00BE41E0" w:rsidRPr="00BE41E0" w:rsidRDefault="00BE41E0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B69D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14:paraId="1A29AAB3" w14:textId="328149A3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BE41E0"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1EBE2684" w14:textId="73F3E370" w:rsidR="00AA1A2C" w:rsidRPr="00BE41E0" w:rsidRDefault="00BE41E0" w:rsidP="00AA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</w:t>
            </w:r>
            <w:r w:rsidR="00AA1A2C"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</w:t>
            </w:r>
          </w:p>
        </w:tc>
        <w:tc>
          <w:tcPr>
            <w:tcW w:w="2994" w:type="dxa"/>
          </w:tcPr>
          <w:p w14:paraId="13B94EAD" w14:textId="77777777" w:rsidR="00AA1A2C" w:rsidRPr="00BE41E0" w:rsidRDefault="00AA1A2C" w:rsidP="00AA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4День </w:t>
            </w:r>
          </w:p>
          <w:p w14:paraId="5E5C7CB1" w14:textId="77777777" w:rsidR="00BE41E0" w:rsidRPr="00BE41E0" w:rsidRDefault="00BE41E0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0B4E" w14:textId="77777777" w:rsidR="00AA1A2C" w:rsidRPr="00BE41E0" w:rsidRDefault="00AA1A2C" w:rsidP="00AA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14:paraId="0B0BE525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27D08F46" w14:textId="62627563" w:rsidR="00AA1A2C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12:00 - Мастер классы</w:t>
            </w:r>
          </w:p>
        </w:tc>
        <w:tc>
          <w:tcPr>
            <w:tcW w:w="2607" w:type="dxa"/>
          </w:tcPr>
          <w:p w14:paraId="31DD1801" w14:textId="545FC3CB" w:rsidR="00AA1A2C" w:rsidRPr="00BE41E0" w:rsidRDefault="00BE41E0" w:rsidP="00AA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BE41E0" w:rsidRPr="00BE41E0" w14:paraId="49BF994D" w14:textId="77777777" w:rsidTr="00BE41E0">
        <w:trPr>
          <w:trHeight w:val="1157"/>
        </w:trPr>
        <w:tc>
          <w:tcPr>
            <w:tcW w:w="2547" w:type="dxa"/>
          </w:tcPr>
          <w:p w14:paraId="5093DD1D" w14:textId="723CAEDC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день </w:t>
            </w:r>
          </w:p>
        </w:tc>
        <w:tc>
          <w:tcPr>
            <w:tcW w:w="3260" w:type="dxa"/>
          </w:tcPr>
          <w:p w14:paraId="6669E1CB" w14:textId="65782616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14:paraId="1D28882A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28CD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14:paraId="10FA4732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11:00- Научная викторина </w:t>
            </w:r>
          </w:p>
          <w:p w14:paraId="6C8A15F7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Мастер-классы  </w:t>
            </w:r>
          </w:p>
          <w:p w14:paraId="6A195784" w14:textId="2567518E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D98965" w14:textId="77777777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День </w:t>
            </w:r>
          </w:p>
          <w:p w14:paraId="36FC8262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D59C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14:paraId="4D5A1759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65FC2CF4" w14:textId="143E86C1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 классы </w:t>
            </w:r>
          </w:p>
          <w:p w14:paraId="6F40D096" w14:textId="082D2F58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E24790F" w14:textId="510F2FF1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день </w:t>
            </w:r>
          </w:p>
        </w:tc>
        <w:tc>
          <w:tcPr>
            <w:tcW w:w="2607" w:type="dxa"/>
          </w:tcPr>
          <w:p w14:paraId="348ABE9F" w14:textId="6AA2C514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BE41E0" w:rsidRPr="00BE41E0" w14:paraId="576684A9" w14:textId="77777777" w:rsidTr="00BE41E0">
        <w:trPr>
          <w:trHeight w:val="1117"/>
        </w:trPr>
        <w:tc>
          <w:tcPr>
            <w:tcW w:w="2547" w:type="dxa"/>
          </w:tcPr>
          <w:p w14:paraId="144C132B" w14:textId="1D0D2356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день </w:t>
            </w:r>
          </w:p>
        </w:tc>
        <w:tc>
          <w:tcPr>
            <w:tcW w:w="3260" w:type="dxa"/>
          </w:tcPr>
          <w:p w14:paraId="0CA98F2F" w14:textId="3904CCAF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День </w:t>
            </w:r>
          </w:p>
          <w:p w14:paraId="1022BC40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C7F4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14:paraId="13905A91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11:00- Научная викторина </w:t>
            </w:r>
          </w:p>
          <w:p w14:paraId="23EF3B21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Мастер-классы  </w:t>
            </w:r>
          </w:p>
          <w:p w14:paraId="67073C11" w14:textId="595F9015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FF468" w14:textId="2627F967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День </w:t>
            </w:r>
          </w:p>
          <w:p w14:paraId="1F9CA424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16FF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  <w:p w14:paraId="3F0C1C60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4EA9736E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 классы </w:t>
            </w:r>
          </w:p>
          <w:p w14:paraId="0DC819D9" w14:textId="526D1D5B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522EEBA" w14:textId="66791B00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День </w:t>
            </w:r>
          </w:p>
          <w:p w14:paraId="5751B817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2E23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14:paraId="55BE13A8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780505EB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 классы </w:t>
            </w:r>
          </w:p>
          <w:p w14:paraId="660A4E7D" w14:textId="148A030C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8FF5B83" w14:textId="016F6E44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BE41E0" w:rsidRPr="00BE41E0" w14:paraId="382E577B" w14:textId="77777777" w:rsidTr="00BE41E0">
        <w:trPr>
          <w:trHeight w:val="1599"/>
        </w:trPr>
        <w:tc>
          <w:tcPr>
            <w:tcW w:w="2547" w:type="dxa"/>
          </w:tcPr>
          <w:p w14:paraId="176AB746" w14:textId="1C1165FF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день </w:t>
            </w:r>
          </w:p>
        </w:tc>
        <w:tc>
          <w:tcPr>
            <w:tcW w:w="3260" w:type="dxa"/>
          </w:tcPr>
          <w:p w14:paraId="70BBFC53" w14:textId="5CAB13E7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День </w:t>
            </w:r>
          </w:p>
          <w:p w14:paraId="75104157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EAF8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3A4B2E62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11:00- Научная викторина </w:t>
            </w:r>
          </w:p>
          <w:p w14:paraId="713F38C5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Мастер-классы  </w:t>
            </w:r>
          </w:p>
          <w:p w14:paraId="6BE8A3D9" w14:textId="5414BAB2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03602" w14:textId="446ADEA3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День </w:t>
            </w:r>
          </w:p>
          <w:p w14:paraId="0BA79188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4D160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14:paraId="17C54B75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06EC8CD1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 классы </w:t>
            </w:r>
          </w:p>
          <w:p w14:paraId="284093B8" w14:textId="70DADFB6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32164D1" w14:textId="42678770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День </w:t>
            </w:r>
          </w:p>
          <w:p w14:paraId="3686C9AD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8E27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0A07DCEE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11:00 - Игровая программа </w:t>
            </w:r>
          </w:p>
          <w:p w14:paraId="6AB34AC2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12:00 - Мастер классы </w:t>
            </w:r>
          </w:p>
          <w:p w14:paraId="694A3E16" w14:textId="3BE2E214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2AFE00C" w14:textId="6AF4E473" w:rsidR="00BE41E0" w:rsidRPr="00BE41E0" w:rsidRDefault="00BE41E0" w:rsidP="00BE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День </w:t>
            </w:r>
          </w:p>
          <w:p w14:paraId="6BF3BF52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D5CD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14:paraId="3940B7BF" w14:textId="77777777" w:rsidR="00BE41E0" w:rsidRPr="00BE41E0" w:rsidRDefault="00BE41E0" w:rsidP="00BE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BE149" w14:textId="02D5DC8E" w:rsidR="00BE41E0" w:rsidRPr="00BE41E0" w:rsidRDefault="00BE41E0" w:rsidP="00BE4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1E0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</w:p>
        </w:tc>
      </w:tr>
    </w:tbl>
    <w:p w14:paraId="64DED8BB" w14:textId="77777777" w:rsidR="000809AA" w:rsidRPr="000809AA" w:rsidRDefault="000809AA" w:rsidP="000809A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61D84" w14:textId="086EE03A" w:rsidR="000809AA" w:rsidRDefault="000809AA"/>
    <w:sectPr w:rsidR="000809AA" w:rsidSect="000809AA">
      <w:pgSz w:w="16838" w:h="11906" w:orient="landscape"/>
      <w:pgMar w:top="851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033A" w14:textId="77777777" w:rsidR="00F25C15" w:rsidRDefault="00F25C15" w:rsidP="000809AA">
      <w:pPr>
        <w:spacing w:after="0" w:line="240" w:lineRule="auto"/>
      </w:pPr>
      <w:r>
        <w:separator/>
      </w:r>
    </w:p>
  </w:endnote>
  <w:endnote w:type="continuationSeparator" w:id="0">
    <w:p w14:paraId="1E52F7ED" w14:textId="77777777" w:rsidR="00F25C15" w:rsidRDefault="00F25C15" w:rsidP="0008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8408" w14:textId="77777777" w:rsidR="00294079" w:rsidRDefault="002940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4DEC8" w14:textId="77777777" w:rsidR="00294079" w:rsidRDefault="002940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2D70F" w14:textId="77777777" w:rsidR="00294079" w:rsidRDefault="00294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8C205" w14:textId="77777777" w:rsidR="00F25C15" w:rsidRDefault="00F25C15" w:rsidP="000809AA">
      <w:pPr>
        <w:spacing w:after="0" w:line="240" w:lineRule="auto"/>
      </w:pPr>
      <w:r>
        <w:separator/>
      </w:r>
    </w:p>
  </w:footnote>
  <w:footnote w:type="continuationSeparator" w:id="0">
    <w:p w14:paraId="4EFDF979" w14:textId="77777777" w:rsidR="00F25C15" w:rsidRDefault="00F25C15" w:rsidP="0008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9476A" w14:textId="16065C1D" w:rsidR="00294079" w:rsidRDefault="002940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4CFB" w14:textId="0D089430" w:rsidR="00294079" w:rsidRDefault="002940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2D79" w14:textId="1259B1CA" w:rsidR="00294079" w:rsidRDefault="002940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2"/>
    <w:multiLevelType w:val="hybridMultilevel"/>
    <w:tmpl w:val="BE7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93A"/>
    <w:multiLevelType w:val="hybridMultilevel"/>
    <w:tmpl w:val="89AA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79F4"/>
    <w:multiLevelType w:val="hybridMultilevel"/>
    <w:tmpl w:val="9C72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2612B"/>
    <w:multiLevelType w:val="hybridMultilevel"/>
    <w:tmpl w:val="AC8A9F60"/>
    <w:lvl w:ilvl="0" w:tplc="6094A5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D4A00"/>
    <w:multiLevelType w:val="hybridMultilevel"/>
    <w:tmpl w:val="2D6C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F530F"/>
    <w:multiLevelType w:val="hybridMultilevel"/>
    <w:tmpl w:val="71D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963D5"/>
    <w:multiLevelType w:val="hybridMultilevel"/>
    <w:tmpl w:val="8DCC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A"/>
    <w:rsid w:val="000330D5"/>
    <w:rsid w:val="00033AA4"/>
    <w:rsid w:val="000809AA"/>
    <w:rsid w:val="0025055C"/>
    <w:rsid w:val="00294079"/>
    <w:rsid w:val="003434C9"/>
    <w:rsid w:val="004900F8"/>
    <w:rsid w:val="004F71D3"/>
    <w:rsid w:val="005C2F00"/>
    <w:rsid w:val="00757655"/>
    <w:rsid w:val="0081321E"/>
    <w:rsid w:val="00907DDB"/>
    <w:rsid w:val="009766DD"/>
    <w:rsid w:val="009B742F"/>
    <w:rsid w:val="00AA1A2C"/>
    <w:rsid w:val="00B302EF"/>
    <w:rsid w:val="00BE41E0"/>
    <w:rsid w:val="00C0685D"/>
    <w:rsid w:val="00C77D2F"/>
    <w:rsid w:val="00CA319B"/>
    <w:rsid w:val="00CC04EF"/>
    <w:rsid w:val="00D118F7"/>
    <w:rsid w:val="00D15172"/>
    <w:rsid w:val="00D210F4"/>
    <w:rsid w:val="00D2684C"/>
    <w:rsid w:val="00DE663A"/>
    <w:rsid w:val="00E62A0D"/>
    <w:rsid w:val="00E952D7"/>
    <w:rsid w:val="00EF728B"/>
    <w:rsid w:val="00F25C15"/>
    <w:rsid w:val="00FB7DD2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5573"/>
  <w15:chartTrackingRefBased/>
  <w15:docId w15:val="{1A810097-28D2-40B7-AA46-30A81FF8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9AA"/>
  </w:style>
  <w:style w:type="paragraph" w:styleId="a6">
    <w:name w:val="footer"/>
    <w:basedOn w:val="a"/>
    <w:link w:val="a7"/>
    <w:uiPriority w:val="99"/>
    <w:unhideWhenUsed/>
    <w:rsid w:val="0008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9AA"/>
  </w:style>
  <w:style w:type="character" w:styleId="a8">
    <w:name w:val="Hyperlink"/>
    <w:basedOn w:val="a0"/>
    <w:uiPriority w:val="99"/>
    <w:semiHidden/>
    <w:unhideWhenUsed/>
    <w:rsid w:val="004F7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startplu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B61C-F9A1-4E31-84C6-0A6920CF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Данилов Никита </cp:lastModifiedBy>
  <cp:revision>9</cp:revision>
  <dcterms:created xsi:type="dcterms:W3CDTF">2023-03-01T12:54:00Z</dcterms:created>
  <dcterms:modified xsi:type="dcterms:W3CDTF">2023-05-23T13:37:00Z</dcterms:modified>
</cp:coreProperties>
</file>